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Pr="00BD3AA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7978EA" w:rsidRPr="00BD3AA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BD3AA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BD3AAC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BD3AAC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>n Banking System</w:t>
      </w:r>
      <w:r w:rsidR="000600C3" w:rsidRPr="00BD3AAC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BD3AA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BD3AAC" w:rsidRDefault="00BD3AAC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 w:rsidRPr="00BD3AAC">
        <w:rPr>
          <w:rFonts w:ascii="Arial" w:hAnsi="Arial" w:cs="Arial"/>
          <w:color w:val="000000" w:themeColor="text1"/>
          <w:szCs w:val="24"/>
          <w:lang w:val="en-US"/>
        </w:rPr>
        <w:t>Dec</w:t>
      </w:r>
      <w:r w:rsidR="00373886" w:rsidRPr="00BD3AAC">
        <w:rPr>
          <w:rFonts w:ascii="Arial" w:hAnsi="Arial" w:cs="Arial"/>
          <w:color w:val="000000" w:themeColor="text1"/>
          <w:szCs w:val="24"/>
          <w:lang w:val="en-US"/>
        </w:rPr>
        <w:t>ember</w:t>
      </w:r>
      <w:r w:rsidR="00F05082" w:rsidRPr="00BD3AAC">
        <w:rPr>
          <w:rFonts w:ascii="Arial" w:hAnsi="Arial" w:cs="Arial"/>
          <w:color w:val="000000" w:themeColor="text1"/>
          <w:szCs w:val="24"/>
          <w:lang w:val="en-US"/>
        </w:rPr>
        <w:t xml:space="preserve"> 2019</w:t>
      </w:r>
    </w:p>
    <w:p w:rsidR="00C3793B" w:rsidRPr="00BD3AAC" w:rsidRDefault="00C3793B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24332E" w:rsidRPr="00BD3AAC" w:rsidRDefault="0024332E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7978EA" w:rsidRPr="00BD3AAC" w:rsidRDefault="007978EA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EC6DE3" w:rsidRPr="00BD3AAC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BD3AAC">
        <w:rPr>
          <w:color w:val="000000" w:themeColor="text1"/>
          <w:szCs w:val="22"/>
          <w:lang w:val="en-US"/>
        </w:rPr>
        <w:t>Number of Banks</w:t>
      </w:r>
    </w:p>
    <w:p w:rsidR="00EC6DE3" w:rsidRPr="00BD3AAC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996DEE" w:rsidRPr="00BD3AAC" w:rsidRDefault="00634250" w:rsidP="002B300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BD3AAC">
        <w:rPr>
          <w:noProof/>
          <w:color w:val="000000" w:themeColor="text1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9E33E1" wp14:editId="44390492">
                <wp:simplePos x="0" y="0"/>
                <wp:positionH relativeFrom="column">
                  <wp:posOffset>1757680</wp:posOffset>
                </wp:positionH>
                <wp:positionV relativeFrom="paragraph">
                  <wp:posOffset>61286</wp:posOffset>
                </wp:positionV>
                <wp:extent cx="35560" cy="313182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5560" cy="31318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DD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4pt;margin-top:4.85pt;width:2.8pt;height:246.6pt;rotation:9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" adj="20" strokecolor="red" strokeweight="1.5pt">
                <v:stroke joinstyle="miter"/>
              </v:shape>
            </w:pict>
          </mc:Fallback>
        </mc:AlternateContent>
      </w:r>
      <w:r w:rsidR="00EC6DE3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BD3AAC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BD3AAC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F05082" w:rsidRPr="00BD3AAC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3023F5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 </w:t>
      </w:r>
      <w:r w:rsidR="00373886" w:rsidRPr="00BD3AAC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F05082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2019</w:t>
      </w:r>
      <w:r w:rsidR="00F21E0F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="00EC6DE3" w:rsidRPr="00BD3AAC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2B3000" w:rsidRPr="00BD3AAC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EC6DE3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BD3AAC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13 in non-deposit banks group</w:t>
      </w:r>
      <w:r w:rsidR="00A0040F" w:rsidRPr="00BD3AAC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BD3AAC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banks.</w:t>
      </w:r>
    </w:p>
    <w:p w:rsidR="0024332E" w:rsidRPr="00BD3AAC" w:rsidRDefault="0024332E" w:rsidP="002B300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996DEE" w:rsidRPr="00BD3AAC" w:rsidRDefault="00996DEE" w:rsidP="002B300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EC6DE3" w:rsidRPr="00BD3AAC" w:rsidRDefault="00996DEE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BD3AAC">
        <w:rPr>
          <w:rFonts w:ascii="Arial" w:hAnsi="Arial"/>
          <w:b/>
          <w:color w:val="000000" w:themeColor="text1"/>
          <w:sz w:val="22"/>
          <w:szCs w:val="22"/>
          <w:lang w:val="en-US"/>
        </w:rPr>
        <w:t>N</w:t>
      </w:r>
      <w:r w:rsidR="00EC6DE3" w:rsidRPr="00BD3AAC">
        <w:rPr>
          <w:rFonts w:ascii="Arial" w:hAnsi="Arial"/>
          <w:b/>
          <w:color w:val="000000" w:themeColor="text1"/>
          <w:sz w:val="22"/>
          <w:szCs w:val="22"/>
          <w:lang w:val="en-US"/>
        </w:rPr>
        <w:t>umber of B</w:t>
      </w:r>
      <w:r w:rsidR="00982ADE" w:rsidRPr="00BD3AAC">
        <w:rPr>
          <w:rFonts w:ascii="Arial" w:hAnsi="Arial"/>
          <w:b/>
          <w:color w:val="000000" w:themeColor="text1"/>
          <w:sz w:val="22"/>
          <w:szCs w:val="22"/>
          <w:lang w:val="en-US"/>
        </w:rPr>
        <w:t>anks in the System</w:t>
      </w:r>
    </w:p>
    <w:p w:rsidR="00AE7B4B" w:rsidRPr="00BD3AAC" w:rsidRDefault="00AE7B4B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BD3AAC">
        <w:rPr>
          <w:noProof/>
          <w:color w:val="000000" w:themeColor="text1"/>
          <w:lang w:eastAsia="tr-TR"/>
        </w:rPr>
        <w:drawing>
          <wp:inline distT="0" distB="0" distL="0" distR="0" wp14:anchorId="13A3AC69" wp14:editId="0919EEFF">
            <wp:extent cx="5279366" cy="1449237"/>
            <wp:effectExtent l="0" t="0" r="17145" b="177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BD3AAC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BD3AAC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BD3AAC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BD3AAC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BD3AAC" w:rsidRDefault="0024332E" w:rsidP="003F6C5A">
      <w:pPr>
        <w:pStyle w:val="Subtitle"/>
        <w:rPr>
          <w:color w:val="FF0000"/>
          <w:lang w:val="en-US"/>
        </w:rPr>
      </w:pPr>
    </w:p>
    <w:p w:rsidR="00EC6DE3" w:rsidRPr="00BD3AAC" w:rsidRDefault="003F6C5A" w:rsidP="003F6C5A">
      <w:pPr>
        <w:pStyle w:val="Subtitle"/>
        <w:rPr>
          <w:color w:val="000000" w:themeColor="text1"/>
          <w:lang w:val="en-US"/>
        </w:rPr>
      </w:pPr>
      <w:r w:rsidRPr="00BD3AAC">
        <w:rPr>
          <w:color w:val="000000" w:themeColor="text1"/>
          <w:lang w:val="en-US"/>
        </w:rPr>
        <w:t xml:space="preserve">Number of </w:t>
      </w:r>
      <w:r w:rsidR="000337BF" w:rsidRPr="00BD3AAC">
        <w:rPr>
          <w:color w:val="000000" w:themeColor="text1"/>
          <w:lang w:val="en-US"/>
        </w:rPr>
        <w:t>E</w:t>
      </w:r>
      <w:r w:rsidR="00EC6DE3" w:rsidRPr="00BD3AAC">
        <w:rPr>
          <w:color w:val="000000" w:themeColor="text1"/>
          <w:lang w:val="en-US"/>
        </w:rPr>
        <w:t>mployees</w:t>
      </w:r>
      <w:r w:rsidRPr="00BD3AAC">
        <w:rPr>
          <w:color w:val="000000" w:themeColor="text1"/>
          <w:lang w:val="en-US"/>
        </w:rPr>
        <w:t xml:space="preserve"> </w:t>
      </w:r>
    </w:p>
    <w:p w:rsidR="0066600F" w:rsidRPr="00BD3AAC" w:rsidRDefault="0066600F" w:rsidP="003F6C5A">
      <w:pPr>
        <w:pStyle w:val="Subtitle"/>
        <w:rPr>
          <w:color w:val="000000" w:themeColor="text1"/>
          <w:sz w:val="12"/>
          <w:szCs w:val="12"/>
          <w:lang w:val="en-US"/>
        </w:rPr>
      </w:pPr>
    </w:p>
    <w:p w:rsidR="006A0843" w:rsidRPr="00BD3AAC" w:rsidRDefault="006A0843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BD3AAC" w:rsidRPr="00BD3AAC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="00AE7B4B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2019</w:t>
      </w:r>
      <w:r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373886" w:rsidRPr="00BD3AAC">
        <w:rPr>
          <w:rFonts w:ascii="Arial" w:hAnsi="Arial"/>
          <w:color w:val="000000" w:themeColor="text1"/>
          <w:sz w:val="22"/>
          <w:szCs w:val="22"/>
          <w:lang w:val="en-US"/>
        </w:rPr>
        <w:t>18</w:t>
      </w:r>
      <w:r w:rsidR="00BD3AAC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373886" w:rsidRPr="00BD3AAC">
        <w:rPr>
          <w:rFonts w:ascii="Arial" w:hAnsi="Arial"/>
          <w:color w:val="000000" w:themeColor="text1"/>
          <w:sz w:val="22"/>
          <w:szCs w:val="22"/>
          <w:lang w:val="en-US"/>
        </w:rPr>
        <w:t>,</w:t>
      </w:r>
      <w:r w:rsidR="00BD3AAC">
        <w:rPr>
          <w:rFonts w:ascii="Arial" w:hAnsi="Arial"/>
          <w:color w:val="000000" w:themeColor="text1"/>
          <w:sz w:val="22"/>
          <w:szCs w:val="22"/>
          <w:lang w:val="en-US"/>
        </w:rPr>
        <w:t>837</w:t>
      </w:r>
      <w:r w:rsidR="00191359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7978EA" w:rsidRPr="00BD3AAC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B0797C" w:rsidRPr="00BD3AAC" w:rsidRDefault="00EC6DE3" w:rsidP="00F5603B">
      <w:pPr>
        <w:pStyle w:val="Heading9"/>
        <w:rPr>
          <w:rFonts w:ascii="Arial" w:hAnsi="Arial"/>
          <w:color w:val="000000" w:themeColor="text1"/>
          <w:lang w:val="en-US"/>
        </w:rPr>
      </w:pPr>
      <w:r w:rsidRPr="00BD3AAC">
        <w:rPr>
          <w:rFonts w:ascii="Arial" w:hAnsi="Arial"/>
          <w:color w:val="000000" w:themeColor="text1"/>
          <w:lang w:val="en-US"/>
        </w:rPr>
        <w:t>Number of Employees</w:t>
      </w:r>
    </w:p>
    <w:p w:rsidR="007978EA" w:rsidRPr="00BD3AAC" w:rsidRDefault="007978EA" w:rsidP="007978EA">
      <w:pPr>
        <w:rPr>
          <w:color w:val="000000" w:themeColor="text1"/>
          <w:lang w:val="en-US" w:eastAsia="tr-TR"/>
        </w:rPr>
      </w:pPr>
    </w:p>
    <w:p w:rsidR="00EC6DE3" w:rsidRPr="00BD3AAC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BD3AAC" w:rsidRPr="00BD3AAC" w:rsidTr="0037388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D3AAC" w:rsidRPr="00BD3AAC" w:rsidRDefault="00BD3AAC" w:rsidP="00BD3AAC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D3AAC" w:rsidRPr="00BD3AAC" w:rsidRDefault="00BD3AAC" w:rsidP="00BD3AAC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BD3AAC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3AAC" w:rsidRPr="00BD3AAC" w:rsidRDefault="00BD3AAC" w:rsidP="00BD3AAC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BD3AAC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September 2019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BD3AAC" w:rsidRPr="00BD3AAC" w:rsidRDefault="00BD3AAC" w:rsidP="00BD3AAC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BD3AAC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2019</w:t>
            </w:r>
          </w:p>
        </w:tc>
      </w:tr>
      <w:tr w:rsidR="00BD3AAC" w:rsidRPr="00BD3AAC" w:rsidTr="00373886">
        <w:trPr>
          <w:jc w:val="center"/>
        </w:trPr>
        <w:tc>
          <w:tcPr>
            <w:tcW w:w="2127" w:type="dxa"/>
          </w:tcPr>
          <w:p w:rsidR="00BD3AAC" w:rsidRPr="00BD3AAC" w:rsidRDefault="00BD3AAC" w:rsidP="00BD3AAC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BD3AAC">
              <w:rPr>
                <w:rFonts w:ascii="Arial" w:hAnsi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BD3AAC" w:rsidRPr="00BD3AAC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BD3AAC">
              <w:rPr>
                <w:rFonts w:ascii="Arial" w:hAnsi="Arial" w:cs="Arial"/>
                <w:color w:val="000000" w:themeColor="text1"/>
                <w:sz w:val="20"/>
              </w:rPr>
              <w:t>186,918</w:t>
            </w:r>
          </w:p>
        </w:tc>
        <w:tc>
          <w:tcPr>
            <w:tcW w:w="1843" w:type="dxa"/>
            <w:vAlign w:val="center"/>
          </w:tcPr>
          <w:p w:rsidR="00BD3AAC" w:rsidRPr="00BD3AAC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D3AAC">
              <w:rPr>
                <w:rFonts w:ascii="Arial" w:hAnsi="Arial" w:cs="Arial"/>
                <w:color w:val="000000" w:themeColor="text1"/>
                <w:sz w:val="20"/>
              </w:rPr>
              <w:t>184,324</w:t>
            </w:r>
          </w:p>
        </w:tc>
        <w:tc>
          <w:tcPr>
            <w:tcW w:w="1758" w:type="dxa"/>
            <w:vAlign w:val="center"/>
          </w:tcPr>
          <w:p w:rsidR="00BD3AAC" w:rsidRPr="00BD3AAC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D3AAC">
              <w:rPr>
                <w:rFonts w:ascii="Arial" w:hAnsi="Arial" w:cs="Arial"/>
                <w:color w:val="000000" w:themeColor="text1"/>
                <w:sz w:val="20"/>
              </w:rPr>
              <w:t>183,659</w:t>
            </w:r>
          </w:p>
        </w:tc>
      </w:tr>
      <w:tr w:rsidR="00BD3AAC" w:rsidRPr="00BD3AAC" w:rsidTr="00373886">
        <w:trPr>
          <w:jc w:val="center"/>
        </w:trPr>
        <w:tc>
          <w:tcPr>
            <w:tcW w:w="2127" w:type="dxa"/>
          </w:tcPr>
          <w:p w:rsidR="00BD3AAC" w:rsidRPr="00BD3AAC" w:rsidRDefault="00BD3AAC" w:rsidP="00BD3AAC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BD3AAC">
              <w:rPr>
                <w:rFonts w:ascii="Arial" w:hAnsi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BD3AAC" w:rsidRPr="00BD3AAC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D3AAC">
              <w:rPr>
                <w:rFonts w:ascii="Arial" w:hAnsi="Arial" w:cs="Arial"/>
                <w:color w:val="000000" w:themeColor="text1"/>
                <w:sz w:val="20"/>
              </w:rPr>
              <w:t>5,395</w:t>
            </w:r>
          </w:p>
        </w:tc>
        <w:tc>
          <w:tcPr>
            <w:tcW w:w="1843" w:type="dxa"/>
            <w:vAlign w:val="center"/>
          </w:tcPr>
          <w:p w:rsidR="00BD3AAC" w:rsidRPr="00BD3AAC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D3AAC">
              <w:rPr>
                <w:rFonts w:ascii="Arial" w:hAnsi="Arial" w:cs="Arial"/>
                <w:color w:val="000000" w:themeColor="text1"/>
                <w:sz w:val="20"/>
              </w:rPr>
              <w:t>5,183</w:t>
            </w:r>
          </w:p>
        </w:tc>
        <w:tc>
          <w:tcPr>
            <w:tcW w:w="1758" w:type="dxa"/>
            <w:vAlign w:val="center"/>
          </w:tcPr>
          <w:p w:rsidR="00BD3AAC" w:rsidRPr="00BD3AAC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D3AAC">
              <w:rPr>
                <w:rFonts w:ascii="Arial" w:hAnsi="Arial" w:cs="Arial"/>
                <w:color w:val="000000" w:themeColor="text1"/>
                <w:sz w:val="20"/>
              </w:rPr>
              <w:t>5,178</w:t>
            </w:r>
          </w:p>
        </w:tc>
      </w:tr>
      <w:tr w:rsidR="00BD3AAC" w:rsidRPr="00BD3AAC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D3AAC" w:rsidRPr="00BD3AAC" w:rsidRDefault="00BD3AAC" w:rsidP="00BD3AAC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BD3AAC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D3AAC" w:rsidRPr="00BD3AAC" w:rsidRDefault="00BD3AAC" w:rsidP="00BD3AA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D3A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192,313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D3AAC" w:rsidRPr="00BD3AAC" w:rsidRDefault="00BD3AAC" w:rsidP="00BD3AA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D3A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189,507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D3AAC" w:rsidRPr="00BD3AAC" w:rsidRDefault="00BD3AAC" w:rsidP="00BD3AA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D3A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188,837</w:t>
            </w:r>
          </w:p>
        </w:tc>
      </w:tr>
    </w:tbl>
    <w:p w:rsidR="00B9402E" w:rsidRPr="00BD3AAC" w:rsidRDefault="00B9402E" w:rsidP="00E113C4">
      <w:pPr>
        <w:jc w:val="both"/>
        <w:rPr>
          <w:rFonts w:ascii="Arial" w:hAnsi="Arial"/>
          <w:color w:val="FF0000"/>
          <w:sz w:val="12"/>
          <w:szCs w:val="12"/>
          <w:lang w:val="en-US"/>
        </w:rPr>
      </w:pPr>
    </w:p>
    <w:p w:rsidR="007978EA" w:rsidRPr="00BD3AAC" w:rsidRDefault="007978EA" w:rsidP="009B41D0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9B41D0" w:rsidRPr="00BD3AAC" w:rsidRDefault="00D62DB9" w:rsidP="009B41D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BD3AAC">
        <w:rPr>
          <w:rFonts w:ascii="Arial" w:hAnsi="Arial"/>
          <w:color w:val="000000" w:themeColor="text1"/>
          <w:sz w:val="22"/>
          <w:szCs w:val="22"/>
          <w:lang w:val="en-US"/>
        </w:rPr>
        <w:lastRenderedPageBreak/>
        <w:t>T</w:t>
      </w:r>
      <w:r w:rsidR="009B41D0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he number of employees decreased by </w:t>
      </w:r>
      <w:r w:rsidR="00BD3AAC" w:rsidRPr="00BD3AAC">
        <w:rPr>
          <w:rFonts w:ascii="Arial" w:hAnsi="Arial"/>
          <w:color w:val="000000" w:themeColor="text1"/>
          <w:sz w:val="22"/>
          <w:szCs w:val="22"/>
          <w:lang w:val="en-US"/>
        </w:rPr>
        <w:t>670</w:t>
      </w:r>
      <w:r w:rsidR="009B41D0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</w:t>
      </w:r>
      <w:r w:rsidR="00BD3AAC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previous quarter </w:t>
      </w:r>
      <w:r w:rsidR="009B41D0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and by </w:t>
      </w:r>
      <w:r w:rsidR="00BD3AAC" w:rsidRPr="00BD3AAC">
        <w:rPr>
          <w:rFonts w:ascii="Arial" w:hAnsi="Arial"/>
          <w:color w:val="000000" w:themeColor="text1"/>
          <w:sz w:val="22"/>
          <w:szCs w:val="22"/>
          <w:lang w:val="en-US"/>
        </w:rPr>
        <w:t>3,836 (2 percent), as compared to 2018</w:t>
      </w:r>
      <w:r w:rsidR="00306FAF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FC4EA3" w:rsidRPr="00BD3AAC" w:rsidRDefault="00FC4EA3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BD3AA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BD3AA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BD3AA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BD3AA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BD3AA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BD3AA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BD3AA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BD3AA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BD3AA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BD3AA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Pr="00BD3AAC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Pr="00BD3AAC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Pr="00BD3AAC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Pr="00BD3AAC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846766" w:rsidRDefault="00846766" w:rsidP="00BD4F10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846766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231140</wp:posOffset>
            </wp:positionV>
            <wp:extent cx="4865030" cy="2164268"/>
            <wp:effectExtent l="0" t="0" r="0" b="762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030" cy="2164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D37" w:rsidRPr="00846766">
        <w:rPr>
          <w:rFonts w:ascii="Arial" w:hAnsi="Arial"/>
          <w:b/>
          <w:sz w:val="22"/>
          <w:szCs w:val="22"/>
          <w:lang w:val="en-US"/>
        </w:rPr>
        <w:t>Number of Employees</w:t>
      </w:r>
      <w:r w:rsidR="000F5F1A" w:rsidRPr="00846766">
        <w:rPr>
          <w:rFonts w:ascii="Arial" w:hAnsi="Arial"/>
          <w:b/>
          <w:sz w:val="22"/>
          <w:szCs w:val="22"/>
          <w:lang w:val="en-US"/>
        </w:rPr>
        <w:t xml:space="preserve"> </w:t>
      </w:r>
    </w:p>
    <w:p w:rsidR="006F1D37" w:rsidRPr="00BD3AAC" w:rsidRDefault="006F1D37" w:rsidP="005421C0">
      <w:pPr>
        <w:pStyle w:val="Heading9"/>
        <w:rPr>
          <w:rFonts w:ascii="Arial" w:hAnsi="Arial"/>
          <w:color w:val="000000" w:themeColor="text1"/>
          <w:lang w:val="en-US"/>
        </w:rPr>
      </w:pPr>
    </w:p>
    <w:p w:rsidR="00425999" w:rsidRPr="00BD3AAC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BD3AAC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BD3AAC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BD3AAC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BD3AAC" w:rsidRDefault="00425999" w:rsidP="001E1244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00FE4" w:rsidRPr="00BD3AAC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BD3AA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As of </w:t>
      </w:r>
      <w:r w:rsidR="00BD3AAC" w:rsidRPr="00BD3AA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Dece</w:t>
      </w:r>
      <w:r w:rsidR="00373886" w:rsidRPr="00BD3AA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mber</w:t>
      </w:r>
      <w:r w:rsidRPr="00BD3AA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201</w:t>
      </w:r>
      <w:r w:rsidR="009368E1" w:rsidRPr="00BD3AA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9</w:t>
      </w:r>
      <w:r w:rsidRPr="00BD3AA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, 51 percent of the employees were female regarding the distribution of bank employees by gender. </w:t>
      </w:r>
    </w:p>
    <w:p w:rsidR="00300FE4" w:rsidRPr="00BD3AAC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:rsidR="001E1244" w:rsidRPr="00BD3AAC" w:rsidRDefault="001E1244" w:rsidP="001E1244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BD3AAC">
        <w:rPr>
          <w:rFonts w:ascii="Arial" w:hAnsi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FC4EA3" w:rsidRPr="00BD3AAC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3D3BA7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BD3AAC">
        <w:rPr>
          <w:rFonts w:ascii="Arial" w:hAnsi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9368E1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8</w:t>
      </w:r>
      <w:r w:rsidR="00116F15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postgraduate degrees</w:t>
      </w:r>
      <w:r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of </w:t>
      </w:r>
      <w:r w:rsidR="00BD3AAC" w:rsidRPr="00BD3AAC">
        <w:rPr>
          <w:rFonts w:ascii="Arial" w:hAnsi="Arial"/>
          <w:color w:val="000000" w:themeColor="text1"/>
          <w:sz w:val="22"/>
          <w:szCs w:val="22"/>
          <w:lang w:val="en-US"/>
        </w:rPr>
        <w:t>Dec</w:t>
      </w:r>
      <w:r w:rsidR="00373886" w:rsidRPr="00BD3AAC">
        <w:rPr>
          <w:rFonts w:ascii="Arial" w:hAnsi="Arial"/>
          <w:color w:val="000000" w:themeColor="text1"/>
          <w:sz w:val="22"/>
          <w:szCs w:val="22"/>
          <w:lang w:val="en-US"/>
        </w:rPr>
        <w:t>ember</w:t>
      </w:r>
      <w:r w:rsidR="00634250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368E1" w:rsidRPr="00BD3AAC">
        <w:rPr>
          <w:rFonts w:ascii="Arial" w:hAnsi="Arial"/>
          <w:color w:val="000000" w:themeColor="text1"/>
          <w:sz w:val="22"/>
          <w:szCs w:val="22"/>
          <w:lang w:val="en-US"/>
        </w:rPr>
        <w:t>2019</w:t>
      </w:r>
      <w:r w:rsidRPr="00BD3AAC">
        <w:rPr>
          <w:rFonts w:ascii="Arial" w:hAnsi="Arial"/>
          <w:color w:val="000000" w:themeColor="text1"/>
          <w:sz w:val="22"/>
          <w:szCs w:val="22"/>
          <w:lang w:val="en-US"/>
        </w:rPr>
        <w:t>. This figure was 1</w:t>
      </w:r>
      <w:r w:rsidR="009368E1" w:rsidRPr="00BD3AAC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high-school graduates</w:t>
      </w:r>
      <w:r w:rsidR="003D3BA7" w:rsidRPr="00BD3AAC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1E1244" w:rsidRPr="00BD3AAC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C842CE" w:rsidRPr="00BD3AAC" w:rsidRDefault="00FC4EA3" w:rsidP="00094B92">
      <w:pPr>
        <w:pStyle w:val="Heading9"/>
        <w:rPr>
          <w:rFonts w:ascii="Arial" w:hAnsi="Arial"/>
          <w:color w:val="000000" w:themeColor="text1"/>
          <w:lang w:val="en-US"/>
        </w:rPr>
      </w:pPr>
      <w:r w:rsidRPr="00BD3AAC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1AC03D7C" wp14:editId="5C036DDA">
            <wp:simplePos x="0" y="0"/>
            <wp:positionH relativeFrom="column">
              <wp:posOffset>2289810</wp:posOffset>
            </wp:positionH>
            <wp:positionV relativeFrom="paragraph">
              <wp:posOffset>260985</wp:posOffset>
            </wp:positionV>
            <wp:extent cx="3225800" cy="157099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BD3AAC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="00300FE4" w:rsidRPr="00BD3AAC">
        <w:rPr>
          <w:rFonts w:ascii="Arial" w:hAnsi="Arial"/>
          <w:color w:val="000000" w:themeColor="text1"/>
          <w:lang w:val="en-US"/>
        </w:rPr>
        <w:t>Employees by Gender and Education Level</w:t>
      </w:r>
    </w:p>
    <w:p w:rsidR="00D23C02" w:rsidRPr="00BD3AAC" w:rsidRDefault="00252141" w:rsidP="00D23C02">
      <w:pPr>
        <w:rPr>
          <w:rFonts w:ascii="Arial" w:hAnsi="Arial" w:cs="Arial"/>
          <w:color w:val="FF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D3AAC">
        <w:rPr>
          <w:rFonts w:ascii="Arial" w:hAnsi="Arial" w:cs="Arial"/>
          <w:noProof/>
          <w:color w:val="FF0000"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676BA7A4" wp14:editId="280B36C4">
            <wp:simplePos x="0" y="0"/>
            <wp:positionH relativeFrom="column">
              <wp:posOffset>114935</wp:posOffset>
            </wp:positionH>
            <wp:positionV relativeFrom="paragraph">
              <wp:posOffset>102870</wp:posOffset>
            </wp:positionV>
            <wp:extent cx="2057400" cy="16649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CE" w:rsidRPr="00BD3AAC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D04C4E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D04C4E">
        <w:rPr>
          <w:color w:val="000000" w:themeColor="text1"/>
          <w:szCs w:val="22"/>
          <w:lang w:val="en-US"/>
        </w:rPr>
        <w:t>Number of Branches</w:t>
      </w:r>
    </w:p>
    <w:p w:rsidR="003B53F2" w:rsidRPr="00D04C4E" w:rsidRDefault="003B53F2" w:rsidP="003B53F2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B53F2" w:rsidRPr="00D04C4E" w:rsidRDefault="003B53F2" w:rsidP="003B53F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D04C4E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BD3AAC" w:rsidRPr="00D04C4E">
        <w:rPr>
          <w:rFonts w:ascii="Arial" w:hAnsi="Arial"/>
          <w:color w:val="000000" w:themeColor="text1"/>
          <w:sz w:val="22"/>
          <w:szCs w:val="22"/>
          <w:lang w:val="en-US"/>
        </w:rPr>
        <w:t>Decem</w:t>
      </w:r>
      <w:r w:rsidR="00373886" w:rsidRPr="00D04C4E">
        <w:rPr>
          <w:rFonts w:ascii="Arial" w:hAnsi="Arial"/>
          <w:color w:val="000000" w:themeColor="text1"/>
          <w:sz w:val="22"/>
          <w:szCs w:val="22"/>
          <w:lang w:val="en-US"/>
        </w:rPr>
        <w:t>ber</w:t>
      </w:r>
      <w:r w:rsidR="009368E1" w:rsidRPr="00D04C4E">
        <w:rPr>
          <w:rFonts w:ascii="Arial" w:hAnsi="Arial"/>
          <w:color w:val="000000" w:themeColor="text1"/>
          <w:sz w:val="22"/>
          <w:szCs w:val="22"/>
          <w:lang w:val="en-US"/>
        </w:rPr>
        <w:t xml:space="preserve"> 2019</w:t>
      </w:r>
      <w:r w:rsidRPr="00D04C4E">
        <w:rPr>
          <w:rFonts w:ascii="Arial" w:hAnsi="Arial"/>
          <w:color w:val="000000" w:themeColor="text1"/>
          <w:sz w:val="22"/>
          <w:szCs w:val="22"/>
          <w:lang w:val="en-US"/>
        </w:rPr>
        <w:t>, the total number of branches in deposit banks and development and investment banks was 10,</w:t>
      </w:r>
      <w:r w:rsidR="00D04C4E" w:rsidRPr="00D04C4E">
        <w:rPr>
          <w:rFonts w:ascii="Arial" w:hAnsi="Arial"/>
          <w:color w:val="000000" w:themeColor="text1"/>
          <w:sz w:val="22"/>
          <w:szCs w:val="22"/>
          <w:lang w:val="en-US"/>
        </w:rPr>
        <w:t>199</w:t>
      </w:r>
      <w:r w:rsidRPr="00D04C4E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CC088E" w:rsidRPr="00D04C4E" w:rsidRDefault="00CC088E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p w:rsidR="0024332E" w:rsidRPr="00D04C4E" w:rsidRDefault="0024332E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p w:rsidR="00FC4EA3" w:rsidRPr="002D557D" w:rsidRDefault="005126D8" w:rsidP="003B53F2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2D557D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Branches*</w:t>
      </w:r>
    </w:p>
    <w:p w:rsidR="005126D8" w:rsidRPr="002D557D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2D557D" w:rsidRPr="002D557D" w:rsidTr="00373886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rPr>
                <w:rFonts w:ascii="Calibri" w:hAnsi="Calibri"/>
                <w:color w:val="000000" w:themeColor="text1"/>
                <w:sz w:val="22"/>
                <w:szCs w:val="22"/>
                <w:lang w:val="en-US" w:eastAsia="tr-TR"/>
              </w:rPr>
            </w:pPr>
            <w:r w:rsidRPr="002D557D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2D557D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2D557D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September 2019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2D557D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2019</w:t>
            </w:r>
          </w:p>
        </w:tc>
      </w:tr>
      <w:tr w:rsidR="002D557D" w:rsidRPr="002D557D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2D557D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2D557D">
              <w:rPr>
                <w:rFonts w:ascii="Arial" w:hAnsi="Arial" w:cs="Arial"/>
                <w:color w:val="000000" w:themeColor="text1"/>
                <w:sz w:val="20"/>
              </w:rPr>
              <w:t>10,400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2D557D">
              <w:rPr>
                <w:rFonts w:ascii="Arial" w:hAnsi="Arial" w:cs="Arial"/>
                <w:color w:val="000000" w:themeColor="text1"/>
                <w:sz w:val="20"/>
              </w:rPr>
              <w:t>10,231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2D557D">
              <w:rPr>
                <w:rFonts w:ascii="Arial" w:hAnsi="Arial" w:cs="Arial"/>
                <w:color w:val="000000" w:themeColor="text1"/>
                <w:sz w:val="20"/>
              </w:rPr>
              <w:t>10,137</w:t>
            </w:r>
          </w:p>
        </w:tc>
      </w:tr>
      <w:tr w:rsidR="002D557D" w:rsidRPr="002D557D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2D557D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2D557D">
              <w:rPr>
                <w:rFonts w:ascii="Arial" w:hAnsi="Arial" w:cs="Arial"/>
                <w:color w:val="000000" w:themeColor="text1"/>
                <w:sz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2D557D">
              <w:rPr>
                <w:rFonts w:ascii="Arial" w:hAnsi="Arial" w:cs="Arial"/>
                <w:color w:val="000000" w:themeColor="text1"/>
                <w:sz w:val="20"/>
              </w:rPr>
              <w:t>58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2D557D">
              <w:rPr>
                <w:rFonts w:ascii="Arial" w:hAnsi="Arial" w:cs="Arial"/>
                <w:color w:val="000000" w:themeColor="text1"/>
                <w:sz w:val="20"/>
              </w:rPr>
              <w:t>62</w:t>
            </w:r>
          </w:p>
        </w:tc>
      </w:tr>
      <w:tr w:rsidR="002D557D" w:rsidRPr="002D557D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2D557D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2D557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10,454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2D557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10,289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AAC" w:rsidRPr="002D557D" w:rsidRDefault="00BD3AAC" w:rsidP="00BD3AA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2D557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10,199</w:t>
            </w:r>
          </w:p>
        </w:tc>
      </w:tr>
    </w:tbl>
    <w:p w:rsidR="003B53F2" w:rsidRPr="002D557D" w:rsidRDefault="003B53F2" w:rsidP="003B53F2">
      <w:pPr>
        <w:rPr>
          <w:rFonts w:ascii="Arial" w:hAnsi="Arial"/>
          <w:i/>
          <w:color w:val="000000" w:themeColor="text1"/>
          <w:sz w:val="16"/>
          <w:lang w:val="en-US"/>
        </w:rPr>
      </w:pPr>
      <w:r w:rsidRPr="002D557D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included.</w:t>
      </w:r>
    </w:p>
    <w:p w:rsidR="002D557D" w:rsidRPr="002D557D" w:rsidRDefault="002D557D" w:rsidP="00D04C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D04C4E" w:rsidRPr="002D557D" w:rsidRDefault="00D04C4E" w:rsidP="00D04C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2D557D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2D557D" w:rsidRPr="002D557D">
        <w:rPr>
          <w:rFonts w:ascii="Arial" w:hAnsi="Arial"/>
          <w:color w:val="000000" w:themeColor="text1"/>
          <w:sz w:val="22"/>
          <w:szCs w:val="22"/>
          <w:lang w:val="en-US"/>
        </w:rPr>
        <w:t>branches</w:t>
      </w:r>
      <w:r w:rsidRPr="002D557D">
        <w:rPr>
          <w:rFonts w:ascii="Arial" w:hAnsi="Arial"/>
          <w:color w:val="000000" w:themeColor="text1"/>
          <w:sz w:val="22"/>
          <w:szCs w:val="22"/>
          <w:lang w:val="en-US"/>
        </w:rPr>
        <w:t xml:space="preserve"> decreased by </w:t>
      </w:r>
      <w:r w:rsidR="002D557D" w:rsidRPr="002D557D">
        <w:rPr>
          <w:rFonts w:ascii="Arial" w:hAnsi="Arial"/>
          <w:color w:val="000000" w:themeColor="text1"/>
          <w:sz w:val="22"/>
          <w:szCs w:val="22"/>
          <w:lang w:val="en-US"/>
        </w:rPr>
        <w:t>90,</w:t>
      </w:r>
      <w:r w:rsidRPr="002D557D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previous quarter and by </w:t>
      </w:r>
      <w:r w:rsidR="002D557D" w:rsidRPr="002D557D">
        <w:rPr>
          <w:rFonts w:ascii="Arial" w:hAnsi="Arial"/>
          <w:color w:val="000000" w:themeColor="text1"/>
          <w:sz w:val="22"/>
          <w:szCs w:val="22"/>
          <w:lang w:val="en-US"/>
        </w:rPr>
        <w:t>255,</w:t>
      </w:r>
      <w:r w:rsidRPr="002D557D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2018</w:t>
      </w:r>
      <w:r w:rsidR="00306FAF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D04C4E" w:rsidRDefault="00D04C4E" w:rsidP="00984CE1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984CE1" w:rsidRPr="002D557D" w:rsidRDefault="00984CE1" w:rsidP="00984CE1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2D557D">
        <w:rPr>
          <w:rFonts w:ascii="Arial" w:hAnsi="Arial"/>
          <w:color w:val="000000" w:themeColor="text1"/>
          <w:sz w:val="22"/>
          <w:szCs w:val="22"/>
          <w:lang w:val="en-US"/>
        </w:rPr>
        <w:t>The number of</w:t>
      </w:r>
      <w:r w:rsidR="002D557D" w:rsidRPr="002D557D">
        <w:rPr>
          <w:rFonts w:ascii="Arial" w:hAnsi="Arial"/>
          <w:color w:val="000000" w:themeColor="text1"/>
          <w:sz w:val="22"/>
          <w:szCs w:val="22"/>
          <w:lang w:val="en-US"/>
        </w:rPr>
        <w:t xml:space="preserve"> branches per bank was 298</w:t>
      </w:r>
      <w:r w:rsidRPr="002D557D">
        <w:rPr>
          <w:rFonts w:ascii="Arial" w:hAnsi="Arial"/>
          <w:color w:val="000000" w:themeColor="text1"/>
          <w:sz w:val="22"/>
          <w:szCs w:val="22"/>
          <w:lang w:val="en-US"/>
        </w:rPr>
        <w:t xml:space="preserve"> in deposit banks at the end of 2019.</w:t>
      </w:r>
    </w:p>
    <w:p w:rsidR="006F7448" w:rsidRPr="00BD3AAC" w:rsidRDefault="006F7448" w:rsidP="00984CE1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3B53F2" w:rsidRPr="00846766" w:rsidRDefault="000F5F1A" w:rsidP="007575CC">
      <w:pPr>
        <w:pStyle w:val="Heading9"/>
        <w:spacing w:line="276" w:lineRule="auto"/>
        <w:rPr>
          <w:rFonts w:ascii="Arial" w:hAnsi="Arial"/>
          <w:lang w:val="en-US"/>
        </w:rPr>
      </w:pPr>
      <w:r w:rsidRPr="00846766">
        <w:rPr>
          <w:rFonts w:ascii="Arial" w:hAnsi="Arial"/>
          <w:lang w:val="en-US"/>
        </w:rPr>
        <w:t>Number of Branches</w:t>
      </w:r>
      <w:r w:rsidR="0089243E" w:rsidRPr="00846766">
        <w:rPr>
          <w:rFonts w:ascii="Arial" w:hAnsi="Arial"/>
          <w:lang w:val="en-US"/>
        </w:rPr>
        <w:t xml:space="preserve"> </w:t>
      </w:r>
    </w:p>
    <w:p w:rsidR="003B53F2" w:rsidRPr="00BD3AAC" w:rsidRDefault="00846766" w:rsidP="00434496">
      <w:pPr>
        <w:pStyle w:val="Heading9"/>
        <w:rPr>
          <w:rFonts w:ascii="Arial" w:hAnsi="Arial" w:cs="Arial"/>
          <w:noProof/>
          <w:color w:val="FF0000"/>
          <w:sz w:val="16"/>
          <w:szCs w:val="16"/>
          <w:lang w:val="en-US"/>
        </w:rPr>
      </w:pPr>
      <w:r>
        <w:rPr>
          <w:noProof/>
        </w:rPr>
        <w:drawing>
          <wp:inline distT="0" distB="0" distL="0" distR="0" wp14:anchorId="30F62A68" wp14:editId="6EC5B284">
            <wp:extent cx="4858933" cy="2158171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8933" cy="21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3F2" w:rsidRPr="00BD3AAC" w:rsidRDefault="003B53F2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</w:p>
    <w:p w:rsidR="007D56A2" w:rsidRPr="002D557D" w:rsidRDefault="007D56A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rapid growth of </w:t>
      </w:r>
      <w:r w:rsidR="00064B09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>non-branch</w:t>
      </w:r>
      <w:r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2D557D" w:rsidRDefault="007D56A2" w:rsidP="00244D70">
      <w:pPr>
        <w:jc w:val="both"/>
        <w:rPr>
          <w:rFonts w:ascii="Arial" w:hAnsi="Arial"/>
          <w:b/>
          <w:color w:val="000000" w:themeColor="text1"/>
          <w:sz w:val="22"/>
          <w:szCs w:val="22"/>
          <w:lang w:val="en-US"/>
        </w:rPr>
      </w:pPr>
    </w:p>
    <w:p w:rsidR="00244D70" w:rsidRPr="002D557D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D557D">
        <w:rPr>
          <w:rFonts w:ascii="Arial" w:hAnsi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:rsidR="00926B08" w:rsidRPr="002D557D" w:rsidRDefault="00926B08" w:rsidP="00926B08">
      <w:pPr>
        <w:tabs>
          <w:tab w:val="left" w:pos="978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6B08" w:rsidRPr="002D557D" w:rsidRDefault="00373886" w:rsidP="0024332E">
      <w:pPr>
        <w:tabs>
          <w:tab w:val="left" w:pos="978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 of </w:t>
      </w:r>
      <w:r w:rsidR="002D557D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>Dece</w:t>
      </w:r>
      <w:r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>mber</w:t>
      </w:r>
      <w:r w:rsidR="006F7448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4170F1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>2019,</w:t>
      </w:r>
      <w:r w:rsidR="006F7448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="0024332E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100,000 people decreased </w:t>
      </w:r>
      <w:r w:rsidR="002D557D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>7</w:t>
      </w:r>
      <w:r w:rsidR="0024332E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point to 2</w:t>
      </w:r>
      <w:r w:rsidR="002D557D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>27</w:t>
      </w:r>
      <w:r w:rsidR="0024332E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24332E" w:rsidRPr="002D557D">
        <w:rPr>
          <w:rFonts w:ascii="Arial" w:hAnsi="Arial"/>
          <w:color w:val="000000" w:themeColor="text1"/>
          <w:sz w:val="22"/>
          <w:szCs w:val="22"/>
          <w:lang w:val="en-US"/>
        </w:rPr>
        <w:t>as compared to end of the 2018.</w:t>
      </w:r>
      <w:r w:rsidR="00926B08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:rsidR="00926B08" w:rsidRPr="002D557D" w:rsidRDefault="00926B08" w:rsidP="00244D70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5126D8" w:rsidRPr="002D557D" w:rsidRDefault="0024332E" w:rsidP="005126D8">
      <w:pPr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D557D">
        <w:rPr>
          <w:rFonts w:ascii="Arial" w:hAnsi="Arial"/>
          <w:b/>
          <w:color w:val="000000" w:themeColor="text1"/>
          <w:sz w:val="22"/>
          <w:lang w:val="en-US" w:eastAsia="tr-TR"/>
        </w:rPr>
        <w:t>Branches and Employees per 100,000 people</w:t>
      </w:r>
      <w:r w:rsidR="002D557D" w:rsidRPr="002D557D">
        <w:rPr>
          <w:noProof/>
          <w:color w:val="000000" w:themeColor="text1"/>
          <w:lang w:eastAsia="tr-TR"/>
        </w:rPr>
        <w:t xml:space="preserve"> </w:t>
      </w:r>
      <w:r w:rsidR="002D557D" w:rsidRPr="002D557D">
        <w:rPr>
          <w:noProof/>
          <w:color w:val="000000" w:themeColor="text1"/>
          <w:lang w:eastAsia="tr-TR"/>
        </w:rPr>
        <w:drawing>
          <wp:inline distT="0" distB="0" distL="0" distR="0" wp14:anchorId="769F263E" wp14:editId="1E1FACB5">
            <wp:extent cx="4860000" cy="2340000"/>
            <wp:effectExtent l="0" t="0" r="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25E3" w:rsidRPr="002D557D" w:rsidRDefault="009925E3" w:rsidP="009925E3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24332E" w:rsidRPr="002D557D" w:rsidRDefault="0024332E" w:rsidP="0024332E">
      <w:pPr>
        <w:tabs>
          <w:tab w:val="left" w:pos="978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As of </w:t>
      </w:r>
      <w:r w:rsidR="002D557D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>Dece</w:t>
      </w:r>
      <w:r w:rsidR="00373886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mber </w:t>
      </w:r>
      <w:r w:rsidR="004170F1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>2019,</w:t>
      </w:r>
      <w:r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100,000 people decreased 0.</w:t>
      </w:r>
      <w:r w:rsidR="002D557D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point to 12.</w:t>
      </w:r>
      <w:r w:rsidR="002D557D"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>3</w:t>
      </w:r>
      <w:r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2D557D">
        <w:rPr>
          <w:rFonts w:ascii="Arial" w:hAnsi="Arial"/>
          <w:color w:val="000000" w:themeColor="text1"/>
          <w:sz w:val="22"/>
          <w:szCs w:val="22"/>
          <w:lang w:val="en-US"/>
        </w:rPr>
        <w:t>as compared to end of the 2018.</w:t>
      </w:r>
      <w:r w:rsidRPr="002D55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:rsidR="00926B08" w:rsidRPr="00BD3AAC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BD3AAC" w:rsidSect="00652A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2D" w:rsidRDefault="00155E2D">
      <w:r>
        <w:separator/>
      </w:r>
    </w:p>
  </w:endnote>
  <w:endnote w:type="continuationSeparator" w:id="0">
    <w:p w:rsidR="00155E2D" w:rsidRDefault="0015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2C4916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BD3AAC">
      <w:rPr>
        <w:rFonts w:ascii="Arial" w:hAnsi="Arial"/>
        <w:sz w:val="18"/>
      </w:rPr>
      <w:t>December</w:t>
    </w:r>
    <w:r w:rsidR="005126D8">
      <w:rPr>
        <w:rFonts w:ascii="Arial" w:hAnsi="Arial"/>
        <w:sz w:val="18"/>
        <w:lang w:val="en-US"/>
      </w:rPr>
      <w:t xml:space="preserve"> 201</w:t>
    </w:r>
    <w:r w:rsidR="00984CE1">
      <w:rPr>
        <w:rFonts w:ascii="Arial" w:hAnsi="Arial"/>
        <w:sz w:val="18"/>
        <w:lang w:val="en-US"/>
      </w:rPr>
      <w:t>9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2D" w:rsidRDefault="00155E2D">
      <w:r>
        <w:separator/>
      </w:r>
    </w:p>
  </w:footnote>
  <w:footnote w:type="continuationSeparator" w:id="0">
    <w:p w:rsidR="00155E2D" w:rsidRDefault="00155E2D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Pr="00683BC0">
        <w:rPr>
          <w:rFonts w:ascii="Arial" w:hAnsi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5E2D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5EBC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2958"/>
    <w:rsid w:val="002B3000"/>
    <w:rsid w:val="002B56D6"/>
    <w:rsid w:val="002B5BD1"/>
    <w:rsid w:val="002B780D"/>
    <w:rsid w:val="002C4916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A0843"/>
    <w:rsid w:val="006A0C48"/>
    <w:rsid w:val="006A123B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2B48"/>
    <w:rsid w:val="008F4CA4"/>
    <w:rsid w:val="008F521C"/>
    <w:rsid w:val="008F5847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321A6"/>
    <w:rsid w:val="009368E1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DFC"/>
    <w:rsid w:val="00AD3BA7"/>
    <w:rsid w:val="00AD518A"/>
    <w:rsid w:val="00AD52AD"/>
    <w:rsid w:val="00AE043A"/>
    <w:rsid w:val="00AE1576"/>
    <w:rsid w:val="00AE2797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AC4144D-7C36-465D-9568-40399672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Aral&#305;k%202019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184869925669101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8D-4086-B6C0-172DCEF98CDB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8D-4086-B6C0-172DCEF98CDB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8D-4086-B6C0-172DCEF98CDB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8D-4086-B6C0-172DCEF98CDB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8D-4086-B6C0-172DCEF98CDB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8D-4086-B6C0-172DCEF98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4073856"/>
        <c:axId val="84433152"/>
      </c:barChart>
      <c:catAx>
        <c:axId val="840738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4433152"/>
        <c:crosses val="autoZero"/>
        <c:auto val="1"/>
        <c:lblAlgn val="ctr"/>
        <c:lblOffset val="100"/>
        <c:noMultiLvlLbl val="0"/>
      </c:catAx>
      <c:valAx>
        <c:axId val="84433152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8407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879789565026607E-2"/>
          <c:y val="0.65062015119017746"/>
          <c:w val="0.8551771874546404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göre'!$D$1:$H$1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'nüfusa göre'!$D$3:$H$3</c:f>
              <c:numCache>
                <c:formatCode>0.0</c:formatCode>
                <c:ptCount val="5"/>
                <c:pt idx="0">
                  <c:v>14.214948331971126</c:v>
                </c:pt>
                <c:pt idx="1">
                  <c:v>13.507507892858714</c:v>
                </c:pt>
                <c:pt idx="2">
                  <c:v>13.055230120086462</c:v>
                </c:pt>
                <c:pt idx="3">
                  <c:v>12.748176970451228</c:v>
                </c:pt>
                <c:pt idx="4">
                  <c:v>12.265047643498802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88-4760-B6C0-30DEB9863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132928"/>
        <c:axId val="121134464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göre'!$D$2:$H$2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'nüfusa göre'!$D$4:$H$4</c:f>
              <c:numCache>
                <c:formatCode>0</c:formatCode>
                <c:ptCount val="5"/>
                <c:pt idx="0">
                  <c:v>255.52744386082821</c:v>
                </c:pt>
                <c:pt idx="1">
                  <c:v>246.44404925493146</c:v>
                </c:pt>
                <c:pt idx="2">
                  <c:v>239.45395726608632</c:v>
                </c:pt>
                <c:pt idx="3">
                  <c:v>234.51694640504945</c:v>
                </c:pt>
                <c:pt idx="4">
                  <c:v>227.09038159186031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88-4760-B6C0-30DEB9863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469952"/>
        <c:axId val="121468416"/>
      </c:lineChart>
      <c:catAx>
        <c:axId val="12113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1134464"/>
        <c:crosses val="autoZero"/>
        <c:auto val="1"/>
        <c:lblAlgn val="ctr"/>
        <c:lblOffset val="100"/>
        <c:noMultiLvlLbl val="0"/>
      </c:catAx>
      <c:valAx>
        <c:axId val="12113446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1132928"/>
        <c:crosses val="autoZero"/>
        <c:crossBetween val="between"/>
        <c:majorUnit val="1"/>
      </c:valAx>
      <c:valAx>
        <c:axId val="121468416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1469952"/>
        <c:crosses val="max"/>
        <c:crossBetween val="between"/>
        <c:majorUnit val="15"/>
      </c:valAx>
      <c:catAx>
        <c:axId val="1214699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14684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0.14224</cdr:x>
      <cdr:y>0.48705</cdr:y>
    </cdr:from>
    <cdr:to>
      <cdr:x>0.58487</cdr:x>
      <cdr:y>0.57575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0630" y="1069323"/>
          <a:ext cx="2211319" cy="1947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5EF6-BB81-4B76-AE6E-A8F2F3BA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2019-10-25T07:35:00Z</cp:lastPrinted>
  <dcterms:created xsi:type="dcterms:W3CDTF">2020-02-07T11:26:00Z</dcterms:created>
  <dcterms:modified xsi:type="dcterms:W3CDTF">2020-02-07T11:26:00Z</dcterms:modified>
</cp:coreProperties>
</file>