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D27F3F" w:rsidRDefault="00704B9E" w:rsidP="00FD6DC2">
      <w:pPr>
        <w:pStyle w:val="Title"/>
        <w:rPr>
          <w:rFonts w:ascii="Arial" w:hAnsi="Arial"/>
          <w:bCs/>
          <w:sz w:val="26"/>
          <w:szCs w:val="26"/>
        </w:rPr>
      </w:pPr>
      <w:bookmarkStart w:id="0" w:name="_GoBack"/>
      <w:bookmarkEnd w:id="0"/>
    </w:p>
    <w:p w:rsidR="0074426A" w:rsidRPr="00D27F3F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4426A" w:rsidRPr="00D27F3F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04B9E" w:rsidRPr="00D27F3F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D27F3F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D27F3F">
        <w:rPr>
          <w:rFonts w:ascii="Arial" w:hAnsi="Arial"/>
          <w:bCs/>
          <w:sz w:val="26"/>
          <w:szCs w:val="26"/>
        </w:rPr>
        <w:t xml:space="preserve"> </w:t>
      </w:r>
    </w:p>
    <w:p w:rsidR="00FD6DC2" w:rsidRPr="00D27F3F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D27F3F">
        <w:rPr>
          <w:rFonts w:ascii="Arial" w:hAnsi="Arial"/>
          <w:bCs/>
          <w:sz w:val="26"/>
          <w:szCs w:val="26"/>
        </w:rPr>
        <w:t xml:space="preserve">Banka, </w:t>
      </w:r>
      <w:r w:rsidR="008B749A" w:rsidRPr="00D27F3F">
        <w:rPr>
          <w:rFonts w:ascii="Arial" w:hAnsi="Arial"/>
          <w:bCs/>
          <w:sz w:val="26"/>
          <w:szCs w:val="26"/>
        </w:rPr>
        <w:t>Çalışan ve Şube</w:t>
      </w:r>
      <w:r w:rsidRPr="00D27F3F">
        <w:rPr>
          <w:rFonts w:ascii="Arial" w:hAnsi="Arial"/>
          <w:bCs/>
          <w:sz w:val="26"/>
          <w:szCs w:val="26"/>
        </w:rPr>
        <w:t xml:space="preserve"> Bilgileri</w:t>
      </w:r>
      <w:r w:rsidRPr="00D27F3F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D27F3F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D27F3F">
        <w:rPr>
          <w:rFonts w:ascii="Arial" w:hAnsi="Arial"/>
          <w:bCs/>
          <w:sz w:val="26"/>
          <w:szCs w:val="26"/>
        </w:rPr>
        <w:t xml:space="preserve"> </w:t>
      </w:r>
    </w:p>
    <w:p w:rsidR="00FD6DC2" w:rsidRPr="00D27F3F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D27F3F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D27F3F" w:rsidRDefault="00512850" w:rsidP="00FD6DC2">
      <w:pPr>
        <w:pStyle w:val="Title"/>
        <w:rPr>
          <w:rFonts w:ascii="Arial" w:hAnsi="Arial" w:cs="Arial"/>
          <w:bCs/>
          <w:szCs w:val="24"/>
        </w:rPr>
      </w:pPr>
      <w:r w:rsidRPr="00D27F3F">
        <w:rPr>
          <w:rFonts w:ascii="Arial" w:hAnsi="Arial" w:cs="Arial"/>
          <w:bCs/>
          <w:szCs w:val="24"/>
        </w:rPr>
        <w:t>Haziran</w:t>
      </w:r>
      <w:r w:rsidR="00056AD3" w:rsidRPr="00D27F3F">
        <w:rPr>
          <w:rFonts w:ascii="Arial" w:hAnsi="Arial" w:cs="Arial"/>
          <w:bCs/>
          <w:szCs w:val="24"/>
        </w:rPr>
        <w:t xml:space="preserve"> 20</w:t>
      </w:r>
      <w:r w:rsidR="009C1771" w:rsidRPr="00D27F3F">
        <w:rPr>
          <w:rFonts w:ascii="Arial" w:hAnsi="Arial" w:cs="Arial"/>
          <w:bCs/>
          <w:szCs w:val="24"/>
        </w:rPr>
        <w:t>20</w:t>
      </w:r>
    </w:p>
    <w:p w:rsidR="00342ADD" w:rsidRPr="00D27F3F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D27F3F" w:rsidRDefault="00823340" w:rsidP="00F607F2">
      <w:pPr>
        <w:pStyle w:val="Subtitle"/>
        <w:rPr>
          <w:rFonts w:cs="Arial"/>
          <w:szCs w:val="22"/>
        </w:rPr>
      </w:pPr>
      <w:r w:rsidRPr="00D27F3F">
        <w:rPr>
          <w:rFonts w:cs="Arial"/>
          <w:szCs w:val="22"/>
        </w:rPr>
        <w:t xml:space="preserve">Banka </w:t>
      </w:r>
      <w:r w:rsidR="00F607F2" w:rsidRPr="00D27F3F">
        <w:rPr>
          <w:rFonts w:cs="Arial"/>
          <w:szCs w:val="22"/>
        </w:rPr>
        <w:t>Sayısı</w:t>
      </w:r>
    </w:p>
    <w:p w:rsidR="00F607F2" w:rsidRPr="00D27F3F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D27F3F" w:rsidRDefault="00F607F2" w:rsidP="00506638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D27F3F">
        <w:rPr>
          <w:rFonts w:ascii="Arial" w:hAnsi="Arial" w:cs="Arial"/>
          <w:sz w:val="22"/>
          <w:szCs w:val="22"/>
        </w:rPr>
        <w:t>5</w:t>
      </w:r>
      <w:r w:rsidR="009C1771" w:rsidRPr="00D27F3F">
        <w:rPr>
          <w:rFonts w:ascii="Arial" w:hAnsi="Arial" w:cs="Arial"/>
          <w:sz w:val="22"/>
          <w:szCs w:val="22"/>
        </w:rPr>
        <w:t>4</w:t>
      </w:r>
      <w:r w:rsidR="00300266" w:rsidRPr="00D27F3F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D27F3F">
        <w:rPr>
          <w:rFonts w:ascii="Arial" w:hAnsi="Arial" w:cs="Arial"/>
          <w:sz w:val="22"/>
          <w:szCs w:val="22"/>
        </w:rPr>
        <w:t>Mevduat bankaları 3</w:t>
      </w:r>
      <w:r w:rsidR="008D2F54" w:rsidRPr="00D27F3F">
        <w:rPr>
          <w:rFonts w:ascii="Arial" w:hAnsi="Arial" w:cs="Arial"/>
          <w:sz w:val="22"/>
          <w:szCs w:val="22"/>
        </w:rPr>
        <w:t>4</w:t>
      </w:r>
      <w:r w:rsidRPr="00D27F3F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D27F3F">
        <w:rPr>
          <w:rFonts w:ascii="Arial" w:hAnsi="Arial" w:cs="Arial"/>
          <w:sz w:val="22"/>
          <w:szCs w:val="22"/>
        </w:rPr>
        <w:t>1</w:t>
      </w:r>
      <w:r w:rsidR="009C1771" w:rsidRPr="00D27F3F">
        <w:rPr>
          <w:rFonts w:ascii="Arial" w:hAnsi="Arial" w:cs="Arial"/>
          <w:sz w:val="22"/>
          <w:szCs w:val="22"/>
        </w:rPr>
        <w:t>4</w:t>
      </w:r>
      <w:r w:rsidR="006F374E" w:rsidRPr="00D27F3F">
        <w:rPr>
          <w:rFonts w:ascii="Arial" w:hAnsi="Arial" w:cs="Arial"/>
          <w:sz w:val="22"/>
          <w:szCs w:val="22"/>
        </w:rPr>
        <w:t xml:space="preserve">, </w:t>
      </w:r>
      <w:r w:rsidR="00A8116B" w:rsidRPr="00D27F3F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D27F3F">
        <w:rPr>
          <w:rFonts w:ascii="Arial" w:hAnsi="Arial" w:cs="Arial"/>
          <w:sz w:val="22"/>
          <w:szCs w:val="22"/>
        </w:rPr>
        <w:t>6 tanedir</w:t>
      </w:r>
      <w:r w:rsidR="00D02A17" w:rsidRPr="00D27F3F">
        <w:rPr>
          <w:rFonts w:ascii="Arial" w:hAnsi="Arial" w:cs="Arial"/>
          <w:sz w:val="22"/>
          <w:szCs w:val="22"/>
        </w:rPr>
        <w:t>.</w:t>
      </w:r>
      <w:r w:rsidR="00332035" w:rsidRPr="00D27F3F">
        <w:rPr>
          <w:rFonts w:ascii="Arial" w:hAnsi="Arial" w:cs="Arial"/>
          <w:sz w:val="22"/>
          <w:szCs w:val="22"/>
        </w:rPr>
        <w:t xml:space="preserve"> </w:t>
      </w:r>
      <w:r w:rsidR="00506638" w:rsidRPr="00D27F3F">
        <w:rPr>
          <w:rFonts w:ascii="Arial" w:hAnsi="Arial" w:cs="Arial"/>
          <w:sz w:val="22"/>
          <w:szCs w:val="22"/>
        </w:rPr>
        <w:t>Ocak 2020 tarihinde faaliyet izni verilen Golden Global Yatırım Bankası A.Ş. 1 Haziran 2020 tarihinde faaliyetlerine başlamıştır.</w:t>
      </w:r>
    </w:p>
    <w:p w:rsidR="00054B17" w:rsidRPr="00D27F3F" w:rsidRDefault="00054B17" w:rsidP="00A60232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p w:rsidR="00791D3A" w:rsidRPr="00D27F3F" w:rsidRDefault="00F607F2" w:rsidP="00347492">
      <w:pPr>
        <w:pStyle w:val="Heading9"/>
        <w:rPr>
          <w:rFonts w:ascii="Arial" w:hAnsi="Arial" w:cs="Arial"/>
          <w:szCs w:val="22"/>
        </w:rPr>
      </w:pPr>
      <w:r w:rsidRPr="00D27F3F">
        <w:rPr>
          <w:rFonts w:ascii="Arial" w:hAnsi="Arial" w:cs="Arial"/>
          <w:szCs w:val="22"/>
        </w:rPr>
        <w:t xml:space="preserve">Bankacılık Sisteminde Banka </w:t>
      </w:r>
      <w:r w:rsidR="00D6687F" w:rsidRPr="00D27F3F">
        <w:rPr>
          <w:rFonts w:ascii="Arial" w:hAnsi="Arial" w:cs="Arial"/>
          <w:szCs w:val="22"/>
        </w:rPr>
        <w:t>Sayısı</w:t>
      </w:r>
    </w:p>
    <w:p w:rsidR="001A7963" w:rsidRPr="00D27F3F" w:rsidRDefault="009C1771" w:rsidP="00C51D32">
      <w:pPr>
        <w:jc w:val="center"/>
        <w:rPr>
          <w:lang w:eastAsia="tr-TR"/>
        </w:rPr>
      </w:pPr>
      <w:r w:rsidRPr="00D27F3F">
        <w:rPr>
          <w:noProof/>
          <w:lang w:eastAsia="tr-TR"/>
        </w:rPr>
        <w:drawing>
          <wp:inline distT="0" distB="0" distL="0" distR="0" wp14:anchorId="5D96E0FF" wp14:editId="00427234">
            <wp:extent cx="5059045" cy="1685925"/>
            <wp:effectExtent l="0" t="0" r="825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D27F3F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D27F3F">
        <w:rPr>
          <w:rFonts w:ascii="Arial" w:hAnsi="Arial" w:cs="Arial"/>
          <w:i/>
          <w:sz w:val="16"/>
          <w:szCs w:val="16"/>
        </w:rPr>
        <w:t xml:space="preserve"> </w:t>
      </w:r>
      <w:r w:rsidR="00D6687F" w:rsidRPr="00D27F3F">
        <w:rPr>
          <w:rFonts w:ascii="Arial" w:hAnsi="Arial" w:cs="Arial"/>
          <w:i/>
          <w:sz w:val="16"/>
          <w:szCs w:val="16"/>
        </w:rPr>
        <w:t>*</w:t>
      </w:r>
      <w:r w:rsidR="00A57A7F" w:rsidRPr="00D27F3F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D27F3F" w:rsidRDefault="00887EA6" w:rsidP="002D2BBC">
      <w:pPr>
        <w:rPr>
          <w:rFonts w:ascii="Arial" w:hAnsi="Arial" w:cs="Arial"/>
          <w:b/>
          <w:sz w:val="22"/>
          <w:szCs w:val="22"/>
        </w:rPr>
      </w:pPr>
    </w:p>
    <w:p w:rsidR="00300266" w:rsidRPr="00D27F3F" w:rsidRDefault="00300266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D27F3F" w:rsidRDefault="007E18B2" w:rsidP="002D2BBC">
      <w:pPr>
        <w:rPr>
          <w:rFonts w:ascii="Arial" w:hAnsi="Arial" w:cs="Arial"/>
          <w:b/>
          <w:sz w:val="22"/>
          <w:szCs w:val="22"/>
        </w:rPr>
      </w:pPr>
      <w:r w:rsidRPr="00D27F3F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D27F3F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D27F3F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t>Çalışan sayısı</w:t>
      </w:r>
      <w:r w:rsidR="003F4F1F" w:rsidRPr="00D27F3F">
        <w:rPr>
          <w:rFonts w:ascii="Arial" w:hAnsi="Arial" w:cs="Arial"/>
          <w:sz w:val="22"/>
          <w:szCs w:val="22"/>
        </w:rPr>
        <w:t>,</w:t>
      </w:r>
      <w:r w:rsidRPr="00D27F3F">
        <w:rPr>
          <w:rFonts w:ascii="Arial" w:hAnsi="Arial" w:cs="Arial"/>
          <w:sz w:val="22"/>
          <w:szCs w:val="22"/>
        </w:rPr>
        <w:t xml:space="preserve"> </w:t>
      </w:r>
      <w:r w:rsidR="00512850" w:rsidRPr="00D27F3F">
        <w:rPr>
          <w:rFonts w:ascii="Arial" w:hAnsi="Arial" w:cs="Arial"/>
          <w:sz w:val="22"/>
          <w:szCs w:val="22"/>
        </w:rPr>
        <w:t>Haziran</w:t>
      </w:r>
      <w:r w:rsidRPr="00D27F3F">
        <w:rPr>
          <w:rFonts w:ascii="Arial" w:hAnsi="Arial" w:cs="Arial"/>
          <w:sz w:val="22"/>
          <w:szCs w:val="22"/>
        </w:rPr>
        <w:t xml:space="preserve"> 2020 itibariyle mevduat bankaları ile kalkınma ve yatırım bankalarında 18</w:t>
      </w:r>
      <w:r w:rsidR="00506638" w:rsidRPr="00D27F3F">
        <w:rPr>
          <w:rFonts w:ascii="Arial" w:hAnsi="Arial" w:cs="Arial"/>
          <w:sz w:val="22"/>
          <w:szCs w:val="22"/>
        </w:rPr>
        <w:t>7</w:t>
      </w:r>
      <w:r w:rsidRPr="00D27F3F">
        <w:rPr>
          <w:rFonts w:ascii="Arial" w:hAnsi="Arial" w:cs="Arial"/>
          <w:sz w:val="22"/>
          <w:szCs w:val="22"/>
        </w:rPr>
        <w:t>.</w:t>
      </w:r>
      <w:r w:rsidR="00506638" w:rsidRPr="00D27F3F">
        <w:rPr>
          <w:rFonts w:ascii="Arial" w:hAnsi="Arial" w:cs="Arial"/>
          <w:sz w:val="22"/>
          <w:szCs w:val="22"/>
        </w:rPr>
        <w:t>490</w:t>
      </w:r>
      <w:r w:rsidR="003F4F1F" w:rsidRPr="00D27F3F">
        <w:rPr>
          <w:rFonts w:ascii="Arial" w:hAnsi="Arial" w:cs="Arial"/>
          <w:sz w:val="22"/>
          <w:szCs w:val="22"/>
        </w:rPr>
        <w:t xml:space="preserve"> </w:t>
      </w:r>
      <w:r w:rsidRPr="00D27F3F">
        <w:rPr>
          <w:rFonts w:ascii="Arial" w:hAnsi="Arial" w:cs="Arial"/>
          <w:sz w:val="22"/>
          <w:szCs w:val="22"/>
        </w:rPr>
        <w:t xml:space="preserve">kişi olmuştur. </w:t>
      </w:r>
    </w:p>
    <w:p w:rsidR="00847B56" w:rsidRPr="00D27F3F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D27F3F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D27F3F">
        <w:rPr>
          <w:rFonts w:ascii="Arial" w:hAnsi="Arial" w:cs="Arial"/>
          <w:b/>
          <w:sz w:val="22"/>
          <w:szCs w:val="22"/>
        </w:rPr>
        <w:t>Çalışan</w:t>
      </w:r>
      <w:r w:rsidR="00887EA6" w:rsidRPr="00D27F3F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D27F3F">
        <w:rPr>
          <w:rFonts w:ascii="Arial" w:hAnsi="Arial" w:cs="Arial"/>
          <w:b/>
          <w:sz w:val="22"/>
          <w:szCs w:val="22"/>
        </w:rPr>
        <w:t>ı</w:t>
      </w:r>
      <w:r w:rsidR="001443CE" w:rsidRPr="00D27F3F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D27F3F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D27F3F" w:rsidRPr="00D27F3F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D07" w:rsidRPr="00D27F3F" w:rsidRDefault="00EF6D07" w:rsidP="00EF6D07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D07" w:rsidRPr="00D27F3F" w:rsidRDefault="00506638" w:rsidP="00EF6D0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3F4F1F"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D07" w:rsidRPr="00D27F3F" w:rsidRDefault="003F4F1F" w:rsidP="00EF6D0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>Aralık 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D07" w:rsidRPr="00D27F3F" w:rsidRDefault="00512850" w:rsidP="00EF6D0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3F4F1F"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2020</w:t>
            </w:r>
          </w:p>
        </w:tc>
      </w:tr>
      <w:tr w:rsidR="00D27F3F" w:rsidRPr="00D27F3F" w:rsidTr="00E366A8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sz w:val="20"/>
              </w:rPr>
              <w:t>185.</w:t>
            </w:r>
            <w:r w:rsidR="00506638" w:rsidRPr="00D27F3F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jc w:val="right"/>
              <w:rPr>
                <w:rFonts w:ascii="Arial" w:hAnsi="Arial" w:cs="Arial"/>
                <w:sz w:val="20"/>
              </w:rPr>
            </w:pPr>
            <w:r w:rsidRPr="00D27F3F">
              <w:rPr>
                <w:rFonts w:ascii="Arial" w:hAnsi="Arial" w:cs="Arial"/>
                <w:sz w:val="20"/>
              </w:rPr>
              <w:t>183.659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jc w:val="right"/>
              <w:rPr>
                <w:rFonts w:ascii="Arial" w:hAnsi="Arial" w:cs="Arial"/>
                <w:sz w:val="20"/>
              </w:rPr>
            </w:pPr>
            <w:r w:rsidRPr="00D27F3F">
              <w:rPr>
                <w:rFonts w:ascii="Arial" w:hAnsi="Arial" w:cs="Arial"/>
                <w:sz w:val="20"/>
              </w:rPr>
              <w:t>182.</w:t>
            </w:r>
            <w:r w:rsidR="00512850" w:rsidRPr="00D27F3F">
              <w:rPr>
                <w:rFonts w:ascii="Arial" w:hAnsi="Arial" w:cs="Arial"/>
                <w:sz w:val="20"/>
              </w:rPr>
              <w:t>331</w:t>
            </w:r>
          </w:p>
        </w:tc>
      </w:tr>
      <w:tr w:rsidR="00D27F3F" w:rsidRPr="00D27F3F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jc w:val="right"/>
              <w:rPr>
                <w:rFonts w:ascii="Arial" w:hAnsi="Arial" w:cs="Arial"/>
                <w:sz w:val="20"/>
              </w:rPr>
            </w:pPr>
            <w:r w:rsidRPr="00D27F3F">
              <w:rPr>
                <w:rFonts w:ascii="Arial" w:hAnsi="Arial" w:cs="Arial"/>
                <w:sz w:val="20"/>
              </w:rPr>
              <w:t>5.3</w:t>
            </w:r>
            <w:r w:rsidR="00506638" w:rsidRPr="00D27F3F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jc w:val="right"/>
              <w:rPr>
                <w:rFonts w:ascii="Arial" w:hAnsi="Arial" w:cs="Arial"/>
                <w:sz w:val="20"/>
              </w:rPr>
            </w:pPr>
            <w:r w:rsidRPr="00D27F3F">
              <w:rPr>
                <w:rFonts w:ascii="Arial" w:hAnsi="Arial" w:cs="Arial"/>
                <w:sz w:val="20"/>
              </w:rPr>
              <w:t>5.178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jc w:val="right"/>
              <w:rPr>
                <w:rFonts w:ascii="Arial" w:hAnsi="Arial" w:cs="Arial"/>
                <w:sz w:val="20"/>
              </w:rPr>
            </w:pPr>
            <w:r w:rsidRPr="00D27F3F">
              <w:rPr>
                <w:rFonts w:ascii="Arial" w:hAnsi="Arial" w:cs="Arial"/>
                <w:sz w:val="20"/>
              </w:rPr>
              <w:t>5.1</w:t>
            </w:r>
            <w:r w:rsidR="00506638" w:rsidRPr="00D27F3F">
              <w:rPr>
                <w:rFonts w:ascii="Arial" w:hAnsi="Arial" w:cs="Arial"/>
                <w:sz w:val="20"/>
              </w:rPr>
              <w:t>59</w:t>
            </w:r>
          </w:p>
        </w:tc>
      </w:tr>
      <w:tr w:rsidR="00D27F3F" w:rsidRPr="00D27F3F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27F3F">
              <w:rPr>
                <w:rFonts w:ascii="Arial" w:hAnsi="Arial" w:cs="Arial"/>
                <w:b/>
                <w:bCs/>
                <w:sz w:val="20"/>
              </w:rPr>
              <w:t>190.</w:t>
            </w:r>
            <w:r w:rsidR="00506638" w:rsidRPr="00D27F3F">
              <w:rPr>
                <w:rFonts w:ascii="Arial" w:hAnsi="Arial" w:cs="Arial"/>
                <w:b/>
                <w:bCs/>
                <w:sz w:val="20"/>
              </w:rPr>
              <w:t>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3F4F1F" w:rsidP="003F4F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27F3F">
              <w:rPr>
                <w:rFonts w:ascii="Arial" w:hAnsi="Arial" w:cs="Arial"/>
                <w:b/>
                <w:bCs/>
                <w:sz w:val="20"/>
              </w:rPr>
              <w:t>188.837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F1F" w:rsidRPr="00D27F3F" w:rsidRDefault="00506638" w:rsidP="003F4F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27F3F">
              <w:rPr>
                <w:rFonts w:ascii="Arial" w:hAnsi="Arial" w:cs="Arial"/>
                <w:b/>
                <w:bCs/>
                <w:sz w:val="20"/>
              </w:rPr>
              <w:t>187</w:t>
            </w:r>
            <w:r w:rsidR="003F4F1F" w:rsidRPr="00D27F3F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D27F3F">
              <w:rPr>
                <w:rFonts w:ascii="Arial" w:hAnsi="Arial" w:cs="Arial"/>
                <w:b/>
                <w:bCs/>
                <w:sz w:val="20"/>
              </w:rPr>
              <w:t>490</w:t>
            </w:r>
          </w:p>
        </w:tc>
      </w:tr>
    </w:tbl>
    <w:p w:rsidR="00F069F6" w:rsidRPr="00D27F3F" w:rsidRDefault="00F069F6" w:rsidP="001A7C41">
      <w:pPr>
        <w:jc w:val="both"/>
        <w:rPr>
          <w:rFonts w:ascii="Arial" w:hAnsi="Arial" w:cs="Arial"/>
          <w:sz w:val="22"/>
          <w:szCs w:val="22"/>
        </w:rPr>
      </w:pPr>
    </w:p>
    <w:p w:rsidR="002D2BBC" w:rsidRPr="00D27F3F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t>Çalışan sayısı</w:t>
      </w:r>
      <w:r w:rsidR="001A7C41" w:rsidRPr="00D27F3F">
        <w:rPr>
          <w:rFonts w:ascii="Arial" w:hAnsi="Arial" w:cs="Arial"/>
          <w:sz w:val="22"/>
          <w:szCs w:val="22"/>
        </w:rPr>
        <w:t xml:space="preserve"> </w:t>
      </w:r>
      <w:r w:rsidR="00B51282" w:rsidRPr="00D27F3F">
        <w:rPr>
          <w:rFonts w:ascii="Arial" w:hAnsi="Arial" w:cs="Arial"/>
          <w:sz w:val="22"/>
          <w:szCs w:val="22"/>
        </w:rPr>
        <w:t xml:space="preserve">bir önceki </w:t>
      </w:r>
      <w:r w:rsidR="00EF6D07" w:rsidRPr="00D27F3F">
        <w:rPr>
          <w:rFonts w:ascii="Arial" w:hAnsi="Arial" w:cs="Arial"/>
          <w:sz w:val="22"/>
          <w:szCs w:val="22"/>
        </w:rPr>
        <w:t>çeyreğe göre 67</w:t>
      </w:r>
      <w:r w:rsidR="00506638" w:rsidRPr="00D27F3F">
        <w:rPr>
          <w:rFonts w:ascii="Arial" w:hAnsi="Arial" w:cs="Arial"/>
          <w:sz w:val="22"/>
          <w:szCs w:val="22"/>
        </w:rPr>
        <w:t>4</w:t>
      </w:r>
      <w:r w:rsidR="00EF6D07" w:rsidRPr="00D27F3F">
        <w:rPr>
          <w:rFonts w:ascii="Arial" w:hAnsi="Arial" w:cs="Arial"/>
          <w:sz w:val="22"/>
          <w:szCs w:val="22"/>
        </w:rPr>
        <w:t xml:space="preserve"> kişi</w:t>
      </w:r>
      <w:r w:rsidR="00D916E1" w:rsidRPr="00D27F3F">
        <w:rPr>
          <w:rFonts w:ascii="Arial" w:hAnsi="Arial" w:cs="Arial"/>
          <w:sz w:val="22"/>
          <w:szCs w:val="22"/>
        </w:rPr>
        <w:t>,</w:t>
      </w:r>
      <w:r w:rsidR="00EF6D07" w:rsidRPr="00D27F3F">
        <w:rPr>
          <w:rFonts w:ascii="Arial" w:hAnsi="Arial" w:cs="Arial"/>
          <w:sz w:val="22"/>
          <w:szCs w:val="22"/>
        </w:rPr>
        <w:t xml:space="preserve"> bir önceki yıl</w:t>
      </w:r>
      <w:r w:rsidR="00D916E1" w:rsidRPr="00D27F3F">
        <w:rPr>
          <w:rFonts w:ascii="Arial" w:hAnsi="Arial" w:cs="Arial"/>
          <w:sz w:val="22"/>
          <w:szCs w:val="22"/>
        </w:rPr>
        <w:t>ın aynı dönemine göre</w:t>
      </w:r>
      <w:r w:rsidR="00EF6D07" w:rsidRPr="00D27F3F">
        <w:rPr>
          <w:rFonts w:ascii="Arial" w:hAnsi="Arial" w:cs="Arial"/>
          <w:sz w:val="22"/>
          <w:szCs w:val="22"/>
        </w:rPr>
        <w:t xml:space="preserve"> ise </w:t>
      </w:r>
      <w:r w:rsidR="00506638" w:rsidRPr="00D27F3F">
        <w:rPr>
          <w:rFonts w:ascii="Arial" w:hAnsi="Arial" w:cs="Arial"/>
          <w:sz w:val="22"/>
          <w:szCs w:val="22"/>
        </w:rPr>
        <w:t>3.003 kişi</w:t>
      </w:r>
      <w:r w:rsidR="009D43DC" w:rsidRPr="00D27F3F">
        <w:rPr>
          <w:rFonts w:ascii="Arial" w:hAnsi="Arial" w:cs="Arial"/>
          <w:sz w:val="22"/>
          <w:szCs w:val="22"/>
        </w:rPr>
        <w:t xml:space="preserve"> (yüzde </w:t>
      </w:r>
      <w:r w:rsidR="00506638" w:rsidRPr="00D27F3F">
        <w:rPr>
          <w:rFonts w:ascii="Arial" w:hAnsi="Arial" w:cs="Arial"/>
          <w:sz w:val="22"/>
          <w:szCs w:val="22"/>
        </w:rPr>
        <w:t>1,6</w:t>
      </w:r>
      <w:r w:rsidR="00EF6D07" w:rsidRPr="00D27F3F">
        <w:rPr>
          <w:rFonts w:ascii="Arial" w:hAnsi="Arial" w:cs="Arial"/>
          <w:sz w:val="22"/>
          <w:szCs w:val="22"/>
        </w:rPr>
        <w:t xml:space="preserve"> oranında)</w:t>
      </w:r>
      <w:r w:rsidR="001A7C41" w:rsidRPr="00D27F3F">
        <w:rPr>
          <w:rFonts w:ascii="Arial" w:hAnsi="Arial" w:cs="Arial"/>
          <w:sz w:val="22"/>
          <w:szCs w:val="22"/>
        </w:rPr>
        <w:t xml:space="preserve"> azalmıştır. </w:t>
      </w:r>
    </w:p>
    <w:p w:rsidR="0074426A" w:rsidRPr="00D27F3F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D27F3F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D27F3F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D27F3F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D27F3F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D27F3F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D27F3F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3F4F1F" w:rsidRPr="00D27F3F" w:rsidRDefault="003F4F1F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D27F3F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E01A01" w:rsidRPr="00D27F3F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D27F3F">
        <w:rPr>
          <w:rFonts w:ascii="Arial" w:hAnsi="Arial" w:cs="Arial"/>
          <w:b/>
          <w:sz w:val="22"/>
          <w:szCs w:val="22"/>
        </w:rPr>
        <w:t>Çalışan</w:t>
      </w:r>
      <w:r w:rsidR="005E6C7F" w:rsidRPr="00D27F3F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D27F3F">
        <w:rPr>
          <w:rFonts w:ascii="Arial" w:hAnsi="Arial" w:cs="Arial"/>
          <w:b/>
          <w:sz w:val="22"/>
          <w:szCs w:val="22"/>
        </w:rPr>
        <w:t xml:space="preserve"> </w:t>
      </w:r>
      <w:r w:rsidR="00B22DA8" w:rsidRPr="00D27F3F">
        <w:rPr>
          <w:rFonts w:ascii="Arial" w:hAnsi="Arial" w:cs="Arial"/>
          <w:b/>
          <w:sz w:val="22"/>
          <w:szCs w:val="22"/>
        </w:rPr>
        <w:t>(kişi)</w:t>
      </w:r>
    </w:p>
    <w:p w:rsidR="00407F5D" w:rsidRPr="00D27F3F" w:rsidRDefault="00032B9E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D27F3F">
        <w:rPr>
          <w:noProof/>
          <w:lang w:eastAsia="tr-TR"/>
        </w:rPr>
        <w:drawing>
          <wp:inline distT="0" distB="0" distL="0" distR="0" wp14:anchorId="1C6DACE0" wp14:editId="368DCF63">
            <wp:extent cx="4859655" cy="2013044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D27F3F" w:rsidRDefault="00F12A2B" w:rsidP="00C33E75">
      <w:pPr>
        <w:jc w:val="center"/>
        <w:rPr>
          <w:rFonts w:ascii="Arial" w:hAnsi="Arial" w:cs="Arial"/>
          <w:b/>
          <w:sz w:val="22"/>
          <w:szCs w:val="22"/>
        </w:rPr>
      </w:pPr>
    </w:p>
    <w:p w:rsidR="003E6ADC" w:rsidRPr="00D27F3F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D27F3F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D27F3F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D27F3F">
        <w:rPr>
          <w:rFonts w:ascii="Arial" w:hAnsi="Arial" w:cs="Arial"/>
          <w:b/>
          <w:sz w:val="22"/>
          <w:szCs w:val="22"/>
        </w:rPr>
        <w:t>Çalışan</w:t>
      </w:r>
      <w:r w:rsidR="00DC24FD" w:rsidRPr="00D27F3F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D27F3F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D27F3F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t>Bankacılık sektöründe kadın çalışan oranı yüzde 51, erkek çalışan oranı ise yüzde 49’dur.</w:t>
      </w:r>
    </w:p>
    <w:p w:rsidR="00F21F4F" w:rsidRPr="00D27F3F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D27F3F" w:rsidRDefault="00D352BA" w:rsidP="001B24FF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lastRenderedPageBreak/>
        <w:t>Haziran</w:t>
      </w:r>
      <w:r w:rsidR="003F4F1F" w:rsidRPr="00D27F3F">
        <w:rPr>
          <w:rFonts w:ascii="Arial" w:hAnsi="Arial" w:cs="Arial"/>
          <w:sz w:val="22"/>
          <w:szCs w:val="22"/>
        </w:rPr>
        <w:t xml:space="preserve"> 2020 </w:t>
      </w:r>
      <w:r w:rsidR="00EF6D07" w:rsidRPr="00D27F3F">
        <w:rPr>
          <w:rFonts w:ascii="Arial" w:hAnsi="Arial" w:cs="Arial"/>
          <w:sz w:val="22"/>
          <w:szCs w:val="22"/>
        </w:rPr>
        <w:t>itibariyle</w:t>
      </w:r>
      <w:r w:rsidR="001B24FF" w:rsidRPr="00D27F3F">
        <w:rPr>
          <w:rFonts w:ascii="Arial" w:hAnsi="Arial" w:cs="Arial"/>
          <w:sz w:val="22"/>
          <w:szCs w:val="22"/>
        </w:rPr>
        <w:t xml:space="preserve">, çalışanların </w:t>
      </w:r>
      <w:r w:rsidR="0062278D" w:rsidRPr="00D27F3F">
        <w:rPr>
          <w:rFonts w:ascii="Arial" w:hAnsi="Arial" w:cs="Arial"/>
          <w:sz w:val="22"/>
          <w:szCs w:val="22"/>
        </w:rPr>
        <w:t>yüzde 7</w:t>
      </w:r>
      <w:r w:rsidR="001443CE" w:rsidRPr="00D27F3F">
        <w:rPr>
          <w:rFonts w:ascii="Arial" w:hAnsi="Arial" w:cs="Arial"/>
          <w:sz w:val="22"/>
          <w:szCs w:val="22"/>
        </w:rPr>
        <w:t>8’i</w:t>
      </w:r>
      <w:r w:rsidR="0062278D" w:rsidRPr="00D27F3F">
        <w:rPr>
          <w:rFonts w:ascii="Arial" w:hAnsi="Arial" w:cs="Arial"/>
          <w:sz w:val="22"/>
          <w:szCs w:val="22"/>
        </w:rPr>
        <w:t xml:space="preserve"> yükseköğretim kurumları mezunu, yüzde </w:t>
      </w:r>
      <w:r w:rsidR="008E3898" w:rsidRPr="00D27F3F">
        <w:rPr>
          <w:rFonts w:ascii="Arial" w:hAnsi="Arial" w:cs="Arial"/>
          <w:sz w:val="22"/>
          <w:szCs w:val="22"/>
        </w:rPr>
        <w:t>8’</w:t>
      </w:r>
      <w:r w:rsidR="00E62D40" w:rsidRPr="00D27F3F">
        <w:rPr>
          <w:rFonts w:ascii="Arial" w:hAnsi="Arial" w:cs="Arial"/>
          <w:sz w:val="22"/>
          <w:szCs w:val="22"/>
        </w:rPr>
        <w:t>i</w:t>
      </w:r>
      <w:r w:rsidR="0062278D" w:rsidRPr="00D27F3F">
        <w:rPr>
          <w:rFonts w:ascii="Arial" w:hAnsi="Arial" w:cs="Arial"/>
          <w:sz w:val="22"/>
          <w:szCs w:val="22"/>
        </w:rPr>
        <w:t xml:space="preserve"> ise yüksek lisans ve doktora yapmış olanlardan oluşmaktadır. Bu oran orta öğretim için </w:t>
      </w:r>
      <w:r w:rsidR="001B24FF" w:rsidRPr="00D27F3F">
        <w:rPr>
          <w:rFonts w:ascii="Arial" w:hAnsi="Arial" w:cs="Arial"/>
          <w:sz w:val="22"/>
          <w:szCs w:val="22"/>
        </w:rPr>
        <w:t>yüzde 1</w:t>
      </w:r>
      <w:r w:rsidR="008E3898" w:rsidRPr="00D27F3F">
        <w:rPr>
          <w:rFonts w:ascii="Arial" w:hAnsi="Arial" w:cs="Arial"/>
          <w:sz w:val="22"/>
          <w:szCs w:val="22"/>
        </w:rPr>
        <w:t>3</w:t>
      </w:r>
      <w:r w:rsidR="001B24FF" w:rsidRPr="00D27F3F">
        <w:rPr>
          <w:rFonts w:ascii="Arial" w:hAnsi="Arial" w:cs="Arial"/>
          <w:sz w:val="22"/>
          <w:szCs w:val="22"/>
        </w:rPr>
        <w:t>’</w:t>
      </w:r>
      <w:r w:rsidR="00E62D40" w:rsidRPr="00D27F3F">
        <w:rPr>
          <w:rFonts w:ascii="Arial" w:hAnsi="Arial" w:cs="Arial"/>
          <w:sz w:val="22"/>
          <w:szCs w:val="22"/>
        </w:rPr>
        <w:t>tü</w:t>
      </w:r>
      <w:r w:rsidR="0062278D" w:rsidRPr="00D27F3F">
        <w:rPr>
          <w:rFonts w:ascii="Arial" w:hAnsi="Arial" w:cs="Arial"/>
          <w:sz w:val="22"/>
          <w:szCs w:val="22"/>
        </w:rPr>
        <w:t>r.</w:t>
      </w:r>
      <w:r w:rsidR="001B24FF" w:rsidRPr="00D27F3F">
        <w:rPr>
          <w:rFonts w:ascii="Arial" w:hAnsi="Arial" w:cs="Arial"/>
          <w:sz w:val="22"/>
          <w:szCs w:val="22"/>
        </w:rPr>
        <w:t xml:space="preserve"> </w:t>
      </w:r>
    </w:p>
    <w:p w:rsidR="00F075B4" w:rsidRPr="00D27F3F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D27F3F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D27F3F">
        <w:rPr>
          <w:rFonts w:ascii="Arial" w:hAnsi="Arial" w:cs="Arial"/>
          <w:b/>
          <w:sz w:val="10"/>
          <w:szCs w:val="10"/>
        </w:rPr>
        <w:tab/>
      </w:r>
    </w:p>
    <w:p w:rsidR="00013086" w:rsidRPr="00D27F3F" w:rsidRDefault="00E60FAD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D27F3F"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7C8073CF" wp14:editId="66E7B9AB">
            <wp:simplePos x="0" y="0"/>
            <wp:positionH relativeFrom="column">
              <wp:posOffset>-64770</wp:posOffset>
            </wp:positionH>
            <wp:positionV relativeFrom="paragraph">
              <wp:posOffset>212725</wp:posOffset>
            </wp:positionV>
            <wp:extent cx="2524125" cy="18859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D27F3F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6D48BF4" wp14:editId="7309C8CF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D27F3F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D27F3F">
        <w:rPr>
          <w:rFonts w:ascii="Arial" w:hAnsi="Arial" w:cs="Arial"/>
          <w:b/>
          <w:sz w:val="22"/>
          <w:szCs w:val="22"/>
        </w:rPr>
        <w:t>Eğitim Durumuna</w:t>
      </w:r>
      <w:r w:rsidR="00013086" w:rsidRPr="00D27F3F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D27F3F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D27F3F">
        <w:rPr>
          <w:rFonts w:ascii="Arial" w:hAnsi="Arial" w:cs="Arial"/>
          <w:b/>
          <w:sz w:val="22"/>
          <w:szCs w:val="22"/>
        </w:rPr>
        <w:t>Sayısı</w:t>
      </w:r>
    </w:p>
    <w:p w:rsidR="00696668" w:rsidRPr="00D27F3F" w:rsidRDefault="00696668" w:rsidP="00FC71D1">
      <w:pPr>
        <w:jc w:val="center"/>
        <w:rPr>
          <w:rFonts w:ascii="Arial" w:hAnsi="Arial" w:cs="Arial"/>
          <w:b/>
          <w:sz w:val="22"/>
          <w:szCs w:val="22"/>
        </w:rPr>
      </w:pPr>
    </w:p>
    <w:p w:rsidR="00C0255B" w:rsidRPr="00D27F3F" w:rsidRDefault="00C0255B" w:rsidP="00166439">
      <w:pPr>
        <w:rPr>
          <w:rFonts w:ascii="Arial" w:hAnsi="Arial" w:cs="Arial"/>
          <w:b/>
          <w:sz w:val="22"/>
          <w:szCs w:val="22"/>
        </w:rPr>
      </w:pPr>
      <w:r w:rsidRPr="00D27F3F">
        <w:rPr>
          <w:rFonts w:ascii="Arial" w:hAnsi="Arial" w:cs="Arial"/>
          <w:b/>
          <w:sz w:val="22"/>
          <w:szCs w:val="22"/>
        </w:rPr>
        <w:t>Şube Sayısı</w:t>
      </w:r>
    </w:p>
    <w:p w:rsidR="001135F6" w:rsidRPr="00D27F3F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D27F3F" w:rsidRDefault="00F21F4F" w:rsidP="00F21F4F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t xml:space="preserve">Şube sayısı, </w:t>
      </w:r>
      <w:r w:rsidR="00D352BA" w:rsidRPr="00D27F3F">
        <w:rPr>
          <w:rFonts w:ascii="Arial" w:hAnsi="Arial" w:cs="Arial"/>
          <w:sz w:val="22"/>
          <w:szCs w:val="22"/>
        </w:rPr>
        <w:t>Haziran</w:t>
      </w:r>
      <w:r w:rsidRPr="00D27F3F">
        <w:rPr>
          <w:rFonts w:ascii="Arial" w:hAnsi="Arial" w:cs="Arial"/>
          <w:sz w:val="22"/>
          <w:szCs w:val="22"/>
        </w:rPr>
        <w:t xml:space="preserve"> 2020 itibariyle mevduat bankaları ile kalkınma ve yatırım bankalarında </w:t>
      </w:r>
      <w:r w:rsidR="00D352BA" w:rsidRPr="00D27F3F">
        <w:rPr>
          <w:rFonts w:ascii="Arial" w:hAnsi="Arial" w:cs="Arial"/>
          <w:sz w:val="22"/>
          <w:szCs w:val="22"/>
        </w:rPr>
        <w:t>10.132</w:t>
      </w:r>
      <w:r w:rsidRPr="00D27F3F">
        <w:rPr>
          <w:rFonts w:ascii="Arial" w:hAnsi="Arial" w:cs="Arial"/>
          <w:sz w:val="22"/>
          <w:szCs w:val="22"/>
        </w:rPr>
        <w:t xml:space="preserve">’dir. </w:t>
      </w:r>
    </w:p>
    <w:p w:rsidR="001135F6" w:rsidRPr="00C37239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D27F3F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D27F3F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D27F3F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D27F3F" w:rsidRPr="00D27F3F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F1F" w:rsidRPr="00D27F3F" w:rsidRDefault="003F4F1F" w:rsidP="003F4F1F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D27F3F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F1F" w:rsidRPr="00D27F3F" w:rsidRDefault="00D352BA" w:rsidP="003F4F1F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>Haz.</w:t>
            </w:r>
            <w:r w:rsidR="003F4F1F"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F1F" w:rsidRPr="00D27F3F" w:rsidRDefault="003F4F1F" w:rsidP="003F4F1F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>Aralık 2019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F1F" w:rsidRPr="00D27F3F" w:rsidRDefault="00D352BA" w:rsidP="003F4F1F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>Haz.</w:t>
            </w:r>
            <w:r w:rsidR="003F4F1F"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2020</w:t>
            </w:r>
          </w:p>
        </w:tc>
      </w:tr>
      <w:tr w:rsidR="00D27F3F" w:rsidRPr="00D27F3F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D27F3F" w:rsidRDefault="00F21F4F" w:rsidP="00F21F4F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F4F" w:rsidRPr="00D27F3F" w:rsidRDefault="00F21F4F" w:rsidP="00F21F4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sz w:val="20"/>
              </w:rPr>
              <w:t>10.3</w:t>
            </w:r>
            <w:r w:rsidR="00D352BA" w:rsidRPr="00D27F3F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D27F3F" w:rsidRDefault="00F21F4F" w:rsidP="00F21F4F">
            <w:pPr>
              <w:jc w:val="right"/>
              <w:rPr>
                <w:rFonts w:ascii="Arial" w:hAnsi="Arial" w:cs="Arial"/>
                <w:sz w:val="20"/>
              </w:rPr>
            </w:pPr>
            <w:r w:rsidRPr="00D27F3F">
              <w:rPr>
                <w:rFonts w:ascii="Arial" w:hAnsi="Arial" w:cs="Arial"/>
                <w:sz w:val="20"/>
              </w:rPr>
              <w:t>10.137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F4F" w:rsidRPr="00D27F3F" w:rsidRDefault="00F21F4F" w:rsidP="00F21F4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sz w:val="20"/>
              </w:rPr>
              <w:t>10.0</w:t>
            </w:r>
            <w:r w:rsidR="00D352BA" w:rsidRPr="00D27F3F">
              <w:rPr>
                <w:rFonts w:ascii="Arial" w:hAnsi="Arial" w:cs="Arial"/>
                <w:sz w:val="20"/>
              </w:rPr>
              <w:t>71</w:t>
            </w:r>
          </w:p>
        </w:tc>
      </w:tr>
      <w:tr w:rsidR="00D27F3F" w:rsidRPr="00D27F3F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F4F" w:rsidRPr="00D27F3F" w:rsidRDefault="00F21F4F" w:rsidP="00F21F4F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F4F" w:rsidRPr="00D27F3F" w:rsidRDefault="00F21F4F" w:rsidP="00F21F4F">
            <w:pPr>
              <w:jc w:val="right"/>
              <w:rPr>
                <w:rFonts w:ascii="Arial" w:hAnsi="Arial" w:cs="Arial"/>
                <w:sz w:val="20"/>
              </w:rPr>
            </w:pPr>
            <w:r w:rsidRPr="00D27F3F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D27F3F" w:rsidRDefault="00F21F4F" w:rsidP="00F21F4F">
            <w:pPr>
              <w:jc w:val="right"/>
              <w:rPr>
                <w:rFonts w:ascii="Arial" w:hAnsi="Arial" w:cs="Arial"/>
                <w:sz w:val="20"/>
              </w:rPr>
            </w:pPr>
            <w:r w:rsidRPr="00D27F3F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1F4F" w:rsidRPr="00D27F3F" w:rsidRDefault="00F21F4F" w:rsidP="00F21F4F">
            <w:pPr>
              <w:jc w:val="right"/>
              <w:rPr>
                <w:rFonts w:ascii="Arial" w:hAnsi="Arial" w:cs="Arial"/>
                <w:sz w:val="20"/>
              </w:rPr>
            </w:pPr>
            <w:r w:rsidRPr="00D27F3F">
              <w:rPr>
                <w:rFonts w:ascii="Arial" w:hAnsi="Arial" w:cs="Arial"/>
                <w:sz w:val="20"/>
              </w:rPr>
              <w:t>6</w:t>
            </w:r>
            <w:r w:rsidR="00D352BA" w:rsidRPr="00D27F3F">
              <w:rPr>
                <w:rFonts w:ascii="Arial" w:hAnsi="Arial" w:cs="Arial"/>
                <w:sz w:val="20"/>
              </w:rPr>
              <w:t>1</w:t>
            </w:r>
          </w:p>
        </w:tc>
      </w:tr>
      <w:tr w:rsidR="00D27F3F" w:rsidRPr="00D27F3F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D27F3F" w:rsidRDefault="00F21F4F" w:rsidP="00F21F4F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D27F3F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1F4F" w:rsidRPr="00D27F3F" w:rsidRDefault="00F21F4F" w:rsidP="00F21F4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27F3F">
              <w:rPr>
                <w:rFonts w:ascii="Arial" w:hAnsi="Arial" w:cs="Arial"/>
                <w:b/>
                <w:bCs/>
                <w:sz w:val="20"/>
              </w:rPr>
              <w:t>10.</w:t>
            </w:r>
            <w:r w:rsidR="00D352BA" w:rsidRPr="00D27F3F">
              <w:rPr>
                <w:rFonts w:ascii="Arial" w:hAnsi="Arial" w:cs="Arial"/>
                <w:b/>
                <w:bCs/>
                <w:sz w:val="20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F4F" w:rsidRPr="00D27F3F" w:rsidRDefault="00F21F4F" w:rsidP="00F21F4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27F3F">
              <w:rPr>
                <w:rFonts w:ascii="Arial" w:hAnsi="Arial" w:cs="Arial"/>
                <w:b/>
                <w:bCs/>
                <w:sz w:val="20"/>
              </w:rPr>
              <w:t>10.199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1F4F" w:rsidRPr="00D27F3F" w:rsidRDefault="00F21F4F" w:rsidP="00F21F4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27F3F">
              <w:rPr>
                <w:rFonts w:ascii="Arial" w:hAnsi="Arial" w:cs="Arial"/>
                <w:b/>
                <w:bCs/>
                <w:sz w:val="20"/>
              </w:rPr>
              <w:t>10.1</w:t>
            </w:r>
            <w:r w:rsidR="00D352BA" w:rsidRPr="00D27F3F">
              <w:rPr>
                <w:rFonts w:ascii="Arial" w:hAnsi="Arial" w:cs="Arial"/>
                <w:b/>
                <w:bCs/>
                <w:sz w:val="20"/>
              </w:rPr>
              <w:t>32</w:t>
            </w:r>
          </w:p>
        </w:tc>
      </w:tr>
    </w:tbl>
    <w:p w:rsidR="001135F6" w:rsidRPr="00D27F3F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D27F3F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D27F3F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D27F3F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D27F3F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D27F3F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EF6D07" w:rsidRPr="00D27F3F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t xml:space="preserve">Şube sayısı, bir önceki çeyreğe göre </w:t>
      </w:r>
      <w:r w:rsidR="00D352BA" w:rsidRPr="00D27F3F">
        <w:rPr>
          <w:rFonts w:ascii="Arial" w:hAnsi="Arial" w:cs="Arial"/>
          <w:sz w:val="22"/>
          <w:szCs w:val="22"/>
        </w:rPr>
        <w:t>29</w:t>
      </w:r>
      <w:r w:rsidRPr="00D27F3F">
        <w:rPr>
          <w:rFonts w:ascii="Arial" w:hAnsi="Arial" w:cs="Arial"/>
          <w:sz w:val="22"/>
          <w:szCs w:val="22"/>
        </w:rPr>
        <w:t xml:space="preserve"> adet</w:t>
      </w:r>
      <w:r w:rsidR="00C16F1C" w:rsidRPr="00D27F3F">
        <w:rPr>
          <w:rFonts w:ascii="Arial" w:hAnsi="Arial" w:cs="Arial"/>
          <w:sz w:val="22"/>
          <w:szCs w:val="22"/>
        </w:rPr>
        <w:t>,</w:t>
      </w:r>
      <w:r w:rsidR="00D916E1" w:rsidRPr="00D27F3F">
        <w:rPr>
          <w:rFonts w:ascii="Arial" w:hAnsi="Arial" w:cs="Arial"/>
          <w:sz w:val="22"/>
          <w:szCs w:val="22"/>
        </w:rPr>
        <w:t xml:space="preserve"> bir önceki yılın aynı dönemine</w:t>
      </w:r>
      <w:r w:rsidRPr="00D27F3F">
        <w:rPr>
          <w:rFonts w:ascii="Arial" w:hAnsi="Arial" w:cs="Arial"/>
          <w:sz w:val="22"/>
          <w:szCs w:val="22"/>
        </w:rPr>
        <w:t xml:space="preserve"> göre ise 2</w:t>
      </w:r>
      <w:r w:rsidR="00D352BA" w:rsidRPr="00D27F3F">
        <w:rPr>
          <w:rFonts w:ascii="Arial" w:hAnsi="Arial" w:cs="Arial"/>
          <w:sz w:val="22"/>
          <w:szCs w:val="22"/>
        </w:rPr>
        <w:t>27</w:t>
      </w:r>
      <w:r w:rsidRPr="00D27F3F">
        <w:rPr>
          <w:rFonts w:ascii="Arial" w:hAnsi="Arial" w:cs="Arial"/>
          <w:sz w:val="22"/>
          <w:szCs w:val="22"/>
        </w:rPr>
        <w:t xml:space="preserve"> adet azalmıştır. </w:t>
      </w:r>
    </w:p>
    <w:p w:rsidR="00C37239" w:rsidRDefault="00C37239" w:rsidP="00B22DA8">
      <w:pPr>
        <w:jc w:val="both"/>
        <w:rPr>
          <w:rFonts w:ascii="Arial" w:hAnsi="Arial" w:cs="Arial"/>
          <w:sz w:val="22"/>
          <w:szCs w:val="22"/>
        </w:rPr>
      </w:pPr>
    </w:p>
    <w:p w:rsidR="00B22DA8" w:rsidRPr="00D27F3F" w:rsidRDefault="00D352BA" w:rsidP="00B22DA8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t>Haziran</w:t>
      </w:r>
      <w:r w:rsidR="00F21F4F" w:rsidRPr="00D27F3F">
        <w:rPr>
          <w:rFonts w:ascii="Arial" w:hAnsi="Arial" w:cs="Arial"/>
          <w:sz w:val="22"/>
          <w:szCs w:val="22"/>
        </w:rPr>
        <w:t xml:space="preserve"> 2020 </w:t>
      </w:r>
      <w:r w:rsidR="00B22DA8" w:rsidRPr="00D27F3F">
        <w:rPr>
          <w:rFonts w:ascii="Arial" w:hAnsi="Arial" w:cs="Arial"/>
          <w:sz w:val="22"/>
          <w:szCs w:val="22"/>
        </w:rPr>
        <w:t xml:space="preserve">dönemi itibariyle mevduat bankalarında banka başına ortalama şube sayısı </w:t>
      </w:r>
      <w:r w:rsidR="00EF6D07" w:rsidRPr="00D27F3F">
        <w:rPr>
          <w:rFonts w:ascii="Arial" w:hAnsi="Arial" w:cs="Arial"/>
          <w:sz w:val="22"/>
          <w:szCs w:val="22"/>
        </w:rPr>
        <w:t>29</w:t>
      </w:r>
      <w:r w:rsidRPr="00D27F3F">
        <w:rPr>
          <w:rFonts w:ascii="Arial" w:hAnsi="Arial" w:cs="Arial"/>
          <w:sz w:val="22"/>
          <w:szCs w:val="22"/>
        </w:rPr>
        <w:t>6</w:t>
      </w:r>
      <w:r w:rsidR="00B22DA8" w:rsidRPr="00D27F3F">
        <w:rPr>
          <w:rFonts w:ascii="Arial" w:hAnsi="Arial" w:cs="Arial"/>
          <w:sz w:val="22"/>
          <w:szCs w:val="22"/>
        </w:rPr>
        <w:t xml:space="preserve"> olmuştur. </w:t>
      </w:r>
    </w:p>
    <w:p w:rsidR="00166439" w:rsidRPr="00D27F3F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D27F3F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D27F3F">
        <w:rPr>
          <w:rFonts w:ascii="Arial" w:hAnsi="Arial" w:cs="Arial"/>
          <w:b/>
          <w:sz w:val="22"/>
          <w:szCs w:val="22"/>
        </w:rPr>
        <w:t>(adet)</w:t>
      </w:r>
    </w:p>
    <w:p w:rsidR="00F075B4" w:rsidRPr="00D27F3F" w:rsidRDefault="007423E3" w:rsidP="00B22DA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5DB8C2D0" wp14:editId="41A05BDF">
            <wp:extent cx="4860000" cy="21600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810" w:rsidRPr="00D27F3F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D27F3F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t>Ş</w:t>
      </w:r>
      <w:r w:rsidR="00A6162D" w:rsidRPr="00D27F3F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D27F3F">
        <w:rPr>
          <w:rFonts w:ascii="Arial" w:hAnsi="Arial" w:cs="Arial"/>
          <w:sz w:val="22"/>
          <w:szCs w:val="22"/>
        </w:rPr>
        <w:t>, mobil bankacılık hizmetlerine olan talebin artması</w:t>
      </w:r>
      <w:r w:rsidR="00A6162D" w:rsidRPr="00D27F3F">
        <w:rPr>
          <w:rFonts w:ascii="Arial" w:hAnsi="Arial" w:cs="Arial"/>
          <w:sz w:val="22"/>
          <w:szCs w:val="22"/>
        </w:rPr>
        <w:t xml:space="preserve"> ve </w:t>
      </w:r>
      <w:r w:rsidR="00704B9E" w:rsidRPr="00D27F3F">
        <w:rPr>
          <w:rFonts w:ascii="Arial" w:hAnsi="Arial" w:cs="Arial"/>
          <w:sz w:val="22"/>
          <w:szCs w:val="22"/>
        </w:rPr>
        <w:t xml:space="preserve">bazı hizmetlerin </w:t>
      </w:r>
      <w:r w:rsidR="00A6162D" w:rsidRPr="00D27F3F">
        <w:rPr>
          <w:rFonts w:ascii="Arial" w:hAnsi="Arial" w:cs="Arial"/>
          <w:sz w:val="22"/>
          <w:szCs w:val="22"/>
        </w:rPr>
        <w:t>destek hizmet</w:t>
      </w:r>
      <w:r w:rsidR="00704B9E" w:rsidRPr="00D27F3F">
        <w:rPr>
          <w:rFonts w:ascii="Arial" w:hAnsi="Arial" w:cs="Arial"/>
          <w:sz w:val="22"/>
          <w:szCs w:val="22"/>
        </w:rPr>
        <w:t>i kuruluşlarından temin edil</w:t>
      </w:r>
      <w:r w:rsidR="0036100C" w:rsidRPr="00D27F3F">
        <w:rPr>
          <w:rFonts w:ascii="Arial" w:hAnsi="Arial" w:cs="Arial"/>
          <w:sz w:val="22"/>
          <w:szCs w:val="22"/>
        </w:rPr>
        <w:t>m</w:t>
      </w:r>
      <w:r w:rsidR="00704B9E" w:rsidRPr="00D27F3F">
        <w:rPr>
          <w:rFonts w:ascii="Arial" w:hAnsi="Arial" w:cs="Arial"/>
          <w:sz w:val="22"/>
          <w:szCs w:val="22"/>
        </w:rPr>
        <w:t>esi</w:t>
      </w:r>
      <w:r w:rsidR="002933DA" w:rsidRPr="00D27F3F">
        <w:rPr>
          <w:rFonts w:ascii="Arial" w:hAnsi="Arial" w:cs="Arial"/>
          <w:sz w:val="22"/>
          <w:szCs w:val="22"/>
        </w:rPr>
        <w:t>;</w:t>
      </w:r>
      <w:r w:rsidR="00A6162D" w:rsidRPr="00D27F3F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D27F3F">
        <w:rPr>
          <w:rFonts w:ascii="Arial" w:hAnsi="Arial" w:cs="Arial"/>
          <w:sz w:val="22"/>
          <w:szCs w:val="22"/>
        </w:rPr>
        <w:t>m</w:t>
      </w:r>
      <w:r w:rsidR="00E60FAD" w:rsidRPr="00D27F3F">
        <w:rPr>
          <w:rFonts w:ascii="Arial" w:hAnsi="Arial" w:cs="Arial"/>
          <w:sz w:val="22"/>
          <w:szCs w:val="22"/>
        </w:rPr>
        <w:t>ektedir.</w:t>
      </w:r>
    </w:p>
    <w:p w:rsidR="00A6162D" w:rsidRPr="00D27F3F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D27F3F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D27F3F">
        <w:rPr>
          <w:rFonts w:ascii="Arial" w:hAnsi="Arial" w:cs="Arial"/>
          <w:b/>
          <w:sz w:val="22"/>
          <w:szCs w:val="22"/>
        </w:rPr>
        <w:t>100.000 Kişiye Düşen Çalışan ve Şube</w:t>
      </w:r>
      <w:r w:rsidR="00F21F4F" w:rsidRPr="00D27F3F">
        <w:rPr>
          <w:rFonts w:ascii="Arial" w:hAnsi="Arial" w:cs="Arial"/>
          <w:b/>
          <w:sz w:val="22"/>
          <w:szCs w:val="22"/>
        </w:rPr>
        <w:t>*</w:t>
      </w:r>
      <w:r w:rsidR="00AC45CB" w:rsidRPr="00D27F3F">
        <w:rPr>
          <w:rFonts w:ascii="Arial" w:hAnsi="Arial" w:cs="Arial"/>
          <w:b/>
          <w:sz w:val="22"/>
          <w:szCs w:val="22"/>
        </w:rPr>
        <w:t xml:space="preserve"> </w:t>
      </w:r>
    </w:p>
    <w:p w:rsidR="00AC45CB" w:rsidRPr="00D27F3F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D27F3F" w:rsidRDefault="00B34350" w:rsidP="006A0E5D">
      <w:pPr>
        <w:jc w:val="both"/>
        <w:rPr>
          <w:rFonts w:ascii="Arial" w:hAnsi="Arial" w:cs="Arial"/>
          <w:sz w:val="22"/>
          <w:szCs w:val="22"/>
        </w:rPr>
      </w:pPr>
      <w:r w:rsidRPr="00D27F3F">
        <w:rPr>
          <w:rFonts w:ascii="Arial" w:hAnsi="Arial" w:cs="Arial"/>
          <w:sz w:val="22"/>
          <w:szCs w:val="22"/>
        </w:rPr>
        <w:t>Haziran</w:t>
      </w:r>
      <w:r w:rsidR="00F21F4F" w:rsidRPr="00D27F3F">
        <w:rPr>
          <w:rFonts w:ascii="Arial" w:hAnsi="Arial" w:cs="Arial"/>
          <w:sz w:val="22"/>
          <w:szCs w:val="22"/>
        </w:rPr>
        <w:t xml:space="preserve"> 2020</w:t>
      </w:r>
      <w:r w:rsidR="005A6135" w:rsidRPr="00D27F3F">
        <w:rPr>
          <w:rFonts w:ascii="Arial" w:hAnsi="Arial" w:cs="Arial"/>
          <w:sz w:val="22"/>
          <w:szCs w:val="22"/>
        </w:rPr>
        <w:t xml:space="preserve"> </w:t>
      </w:r>
      <w:r w:rsidR="006A0E5D" w:rsidRPr="00D27F3F">
        <w:rPr>
          <w:rFonts w:ascii="Arial" w:hAnsi="Arial" w:cs="Arial"/>
          <w:sz w:val="22"/>
          <w:szCs w:val="22"/>
        </w:rPr>
        <w:t xml:space="preserve">itibariyle, </w:t>
      </w:r>
      <w:r w:rsidR="003D4BBF" w:rsidRPr="00D27F3F">
        <w:rPr>
          <w:rFonts w:ascii="Arial" w:hAnsi="Arial" w:cs="Arial"/>
          <w:sz w:val="22"/>
          <w:szCs w:val="22"/>
        </w:rPr>
        <w:t>100.000 kişiye düşen çalışan sayısı</w:t>
      </w:r>
      <w:r w:rsidRPr="00D27F3F">
        <w:rPr>
          <w:rFonts w:ascii="Arial" w:hAnsi="Arial" w:cs="Arial"/>
          <w:sz w:val="22"/>
          <w:szCs w:val="22"/>
        </w:rPr>
        <w:t>,</w:t>
      </w:r>
      <w:r w:rsidR="003D4BBF" w:rsidRPr="00D27F3F">
        <w:rPr>
          <w:rFonts w:ascii="Arial" w:hAnsi="Arial" w:cs="Arial"/>
          <w:sz w:val="22"/>
          <w:szCs w:val="22"/>
        </w:rPr>
        <w:t xml:space="preserve"> 201</w:t>
      </w:r>
      <w:r w:rsidR="00F21F4F" w:rsidRPr="00D27F3F">
        <w:rPr>
          <w:rFonts w:ascii="Arial" w:hAnsi="Arial" w:cs="Arial"/>
          <w:sz w:val="22"/>
          <w:szCs w:val="22"/>
        </w:rPr>
        <w:t>9</w:t>
      </w:r>
      <w:r w:rsidR="003D4BBF" w:rsidRPr="00D27F3F">
        <w:rPr>
          <w:rFonts w:ascii="Arial" w:hAnsi="Arial" w:cs="Arial"/>
          <w:sz w:val="22"/>
          <w:szCs w:val="22"/>
        </w:rPr>
        <w:t xml:space="preserve"> yılı sonuna göre </w:t>
      </w:r>
      <w:r w:rsidRPr="00D27F3F">
        <w:rPr>
          <w:rFonts w:ascii="Arial" w:hAnsi="Arial" w:cs="Arial"/>
          <w:sz w:val="22"/>
          <w:szCs w:val="22"/>
        </w:rPr>
        <w:t>2</w:t>
      </w:r>
      <w:r w:rsidR="00B718CA" w:rsidRPr="00D27F3F">
        <w:rPr>
          <w:rFonts w:ascii="Arial" w:hAnsi="Arial" w:cs="Arial"/>
          <w:sz w:val="22"/>
          <w:szCs w:val="22"/>
        </w:rPr>
        <w:t xml:space="preserve"> </w:t>
      </w:r>
      <w:r w:rsidRPr="00D27F3F">
        <w:rPr>
          <w:rFonts w:ascii="Arial" w:hAnsi="Arial" w:cs="Arial"/>
          <w:sz w:val="22"/>
          <w:szCs w:val="22"/>
        </w:rPr>
        <w:t>kişi</w:t>
      </w:r>
      <w:r w:rsidR="00B718CA" w:rsidRPr="00D27F3F">
        <w:rPr>
          <w:rFonts w:ascii="Arial" w:hAnsi="Arial" w:cs="Arial"/>
          <w:sz w:val="22"/>
          <w:szCs w:val="22"/>
        </w:rPr>
        <w:t xml:space="preserve"> gerileyerek 2</w:t>
      </w:r>
      <w:r w:rsidR="00EF6D07" w:rsidRPr="00D27F3F">
        <w:rPr>
          <w:rFonts w:ascii="Arial" w:hAnsi="Arial" w:cs="Arial"/>
          <w:sz w:val="22"/>
          <w:szCs w:val="22"/>
        </w:rPr>
        <w:t>2</w:t>
      </w:r>
      <w:r w:rsidRPr="00D27F3F">
        <w:rPr>
          <w:rFonts w:ascii="Arial" w:hAnsi="Arial" w:cs="Arial"/>
          <w:sz w:val="22"/>
          <w:szCs w:val="22"/>
        </w:rPr>
        <w:t>5</w:t>
      </w:r>
      <w:r w:rsidR="00B718CA" w:rsidRPr="00D27F3F">
        <w:rPr>
          <w:rFonts w:ascii="Arial" w:hAnsi="Arial" w:cs="Arial"/>
          <w:sz w:val="22"/>
          <w:szCs w:val="22"/>
        </w:rPr>
        <w:t xml:space="preserve"> olmuştur.</w:t>
      </w:r>
    </w:p>
    <w:p w:rsidR="00AC45CB" w:rsidRPr="00D27F3F" w:rsidRDefault="00AC45CB" w:rsidP="00DC24FD">
      <w:pPr>
        <w:jc w:val="center"/>
      </w:pPr>
    </w:p>
    <w:p w:rsidR="00130853" w:rsidRPr="00D27F3F" w:rsidRDefault="003D4BBF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D27F3F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D27F3F">
        <w:rPr>
          <w:rFonts w:ascii="Arial" w:hAnsi="Arial" w:cs="Arial"/>
          <w:b/>
          <w:sz w:val="22"/>
          <w:szCs w:val="22"/>
        </w:rPr>
        <w:t xml:space="preserve"> </w:t>
      </w:r>
      <w:r w:rsidR="001B6B4D" w:rsidRPr="00D27F3F">
        <w:rPr>
          <w:rFonts w:ascii="Arial" w:hAnsi="Arial" w:cs="Arial"/>
          <w:b/>
          <w:sz w:val="22"/>
          <w:szCs w:val="22"/>
        </w:rPr>
        <w:t>Sayısı</w:t>
      </w:r>
    </w:p>
    <w:p w:rsidR="00902F0A" w:rsidRPr="00D27F3F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6E7DDD" w:rsidRPr="00D27F3F" w:rsidRDefault="00D27F3F" w:rsidP="00912270">
      <w:pPr>
        <w:jc w:val="center"/>
        <w:rPr>
          <w:rFonts w:ascii="Arial" w:hAnsi="Arial" w:cs="Arial"/>
          <w:b/>
          <w:sz w:val="22"/>
          <w:szCs w:val="22"/>
        </w:rPr>
      </w:pPr>
      <w:r w:rsidRPr="00D27F3F">
        <w:rPr>
          <w:noProof/>
          <w:lang w:eastAsia="tr-TR"/>
        </w:rPr>
        <w:lastRenderedPageBreak/>
        <w:drawing>
          <wp:inline distT="0" distB="0" distL="0" distR="0" wp14:anchorId="3E75DD11" wp14:editId="4AAEA712">
            <wp:extent cx="4860000" cy="2301900"/>
            <wp:effectExtent l="0" t="0" r="0" b="317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1F4F" w:rsidRPr="00D27F3F" w:rsidRDefault="00F21F4F" w:rsidP="00F21F4F">
      <w:pPr>
        <w:jc w:val="both"/>
        <w:rPr>
          <w:rFonts w:ascii="Arial" w:hAnsi="Arial" w:cs="Arial"/>
          <w:sz w:val="18"/>
          <w:szCs w:val="22"/>
        </w:rPr>
      </w:pPr>
      <w:r w:rsidRPr="00D27F3F">
        <w:rPr>
          <w:rFonts w:ascii="Arial" w:hAnsi="Arial" w:cs="Arial"/>
          <w:sz w:val="18"/>
          <w:szCs w:val="22"/>
        </w:rPr>
        <w:t xml:space="preserve">*: Hesaplamalarda 2019 yıl sonu nüfus verisi kullanılmıştır. </w:t>
      </w:r>
    </w:p>
    <w:p w:rsidR="00F21F4F" w:rsidRPr="00F21F4F" w:rsidRDefault="00F21F4F" w:rsidP="003D4BB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F21F4F" w:rsidRPr="00F21F4F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07" w:rsidRDefault="00D53207">
      <w:r>
        <w:separator/>
      </w:r>
    </w:p>
  </w:endnote>
  <w:endnote w:type="continuationSeparator" w:id="0">
    <w:p w:rsidR="00D53207" w:rsidRDefault="00D5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D27F3F">
          <w:rPr>
            <w:rFonts w:ascii="Arial" w:hAnsi="Arial"/>
            <w:sz w:val="18"/>
            <w:szCs w:val="18"/>
          </w:rPr>
          <w:t>Haziran</w:t>
        </w:r>
        <w:r w:rsidR="00F21F4F">
          <w:rPr>
            <w:rFonts w:ascii="Arial" w:hAnsi="Arial"/>
            <w:sz w:val="18"/>
            <w:szCs w:val="18"/>
          </w:rPr>
          <w:t xml:space="preserve"> 2020</w:t>
        </w:r>
        <w:r>
          <w:rPr>
            <w:rFonts w:ascii="Arial" w:hAnsi="Arial"/>
            <w:sz w:val="18"/>
            <w:szCs w:val="18"/>
          </w:rPr>
          <w:t xml:space="preserve">                           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4E3B34">
          <w:rPr>
            <w:rFonts w:ascii="Arial" w:hAnsi="Arial" w:cs="Arial"/>
          </w:rPr>
          <w:fldChar w:fldCharType="begin"/>
        </w:r>
        <w:r w:rsidRPr="004E3B34">
          <w:rPr>
            <w:rFonts w:ascii="Arial" w:hAnsi="Arial" w:cs="Arial"/>
          </w:rPr>
          <w:instrText>PAGE   \* MERGEFORMAT</w:instrText>
        </w:r>
        <w:r w:rsidRPr="004E3B34">
          <w:rPr>
            <w:rFonts w:ascii="Arial" w:hAnsi="Arial" w:cs="Arial"/>
          </w:rPr>
          <w:fldChar w:fldCharType="separate"/>
        </w:r>
        <w:r w:rsidR="00486A1B">
          <w:rPr>
            <w:rFonts w:ascii="Arial" w:hAnsi="Arial" w:cs="Arial"/>
            <w:noProof/>
          </w:rPr>
          <w:t>ii</w:t>
        </w:r>
        <w:r w:rsidRPr="004E3B34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C37239">
      <w:rPr>
        <w:rFonts w:ascii="Arial" w:hAnsi="Arial"/>
        <w:sz w:val="18"/>
        <w:szCs w:val="18"/>
      </w:rPr>
      <w:t xml:space="preserve">Haziran </w:t>
    </w:r>
    <w:r w:rsidR="003F4F1F">
      <w:rPr>
        <w:rFonts w:ascii="Arial" w:hAnsi="Arial"/>
        <w:sz w:val="18"/>
        <w:szCs w:val="18"/>
      </w:rPr>
      <w:t xml:space="preserve">2020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07" w:rsidRDefault="00D53207">
      <w:r>
        <w:separator/>
      </w:r>
    </w:p>
  </w:footnote>
  <w:footnote w:type="continuationSeparator" w:id="0">
    <w:p w:rsidR="00D53207" w:rsidRDefault="00D53207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A1B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35D54C8-2985-430C-8612-81C38B60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Bankac&#305;l&#305;k%20G&#246;stergeleri%20Sunumlar\Ara&#351;t&#305;rma%20raporlar&#305;\&#350;ube%20Personel\Haziran%202020\DATA-Grafik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20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20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58-4EC6-8619-1A91572C65FD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58-4EC6-8619-1A91572C65FD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58-4EC6-8619-1A91572C65FD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58-4EC6-8619-1A91572C65FD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58-4EC6-8619-1A91572C65FD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58-4EC6-8619-1A91572C6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4412288"/>
        <c:axId val="124413824"/>
      </c:barChart>
      <c:dateAx>
        <c:axId val="124412288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124413824"/>
        <c:crosses val="autoZero"/>
        <c:auto val="1"/>
        <c:lblOffset val="100"/>
        <c:baseTimeUnit val="days"/>
      </c:dateAx>
      <c:valAx>
        <c:axId val="124413824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441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9544184499593E-2"/>
          <c:y val="8.1298315717857741E-2"/>
          <c:w val="0.94388783325260184"/>
          <c:h val="0.81763029621297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grafik'!$B$1</c:f>
              <c:strCache>
                <c:ptCount val="1"/>
                <c:pt idx="0">
                  <c:v>Çalışan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grafik'!$A$6:$A$11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  <c:pt idx="5" formatCode="mmm\-yy">
                  <c:v>43983</c:v>
                </c:pt>
              </c:numCache>
            </c:numRef>
          </c:cat>
          <c:val>
            <c:numRef>
              <c:f>'çalışan grafik'!$B$6:$B$11</c:f>
              <c:numCache>
                <c:formatCode>General</c:formatCode>
                <c:ptCount val="6"/>
                <c:pt idx="0">
                  <c:v>196699</c:v>
                </c:pt>
                <c:pt idx="1">
                  <c:v>193504</c:v>
                </c:pt>
                <c:pt idx="2">
                  <c:v>192313</c:v>
                </c:pt>
                <c:pt idx="3">
                  <c:v>188837</c:v>
                </c:pt>
                <c:pt idx="4" formatCode="#,##0">
                  <c:v>188164</c:v>
                </c:pt>
                <c:pt idx="5">
                  <c:v>187490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A4-47E9-9A02-7395CCBFB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060992"/>
        <c:axId val="125062528"/>
      </c:barChart>
      <c:catAx>
        <c:axId val="12506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5062528"/>
        <c:crosses val="autoZero"/>
        <c:auto val="1"/>
        <c:lblAlgn val="ctr"/>
        <c:lblOffset val="100"/>
        <c:noMultiLvlLbl val="0"/>
      </c:catAx>
      <c:valAx>
        <c:axId val="125062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5060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17711336184071E-2"/>
          <c:y val="1.2147486294953378E-2"/>
          <c:w val="0.93250901048746426"/>
          <c:h val="0.8733513127946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grafik'!$C$1</c:f>
              <c:strCache>
                <c:ptCount val="1"/>
                <c:pt idx="0">
                  <c:v>Şube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grafik'!$B$6:$B$11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Mar-20</c:v>
                </c:pt>
                <c:pt idx="5">
                  <c:v>Haz-20</c:v>
                </c:pt>
              </c:strCache>
            </c:strRef>
          </c:cat>
          <c:val>
            <c:numRef>
              <c:f>'şube grafik'!$C$6:$C$11</c:f>
              <c:numCache>
                <c:formatCode>General</c:formatCode>
                <c:ptCount val="6"/>
                <c:pt idx="0">
                  <c:v>10781</c:v>
                </c:pt>
                <c:pt idx="1">
                  <c:v>10550</c:v>
                </c:pt>
                <c:pt idx="2">
                  <c:v>10454</c:v>
                </c:pt>
                <c:pt idx="3">
                  <c:v>10199</c:v>
                </c:pt>
                <c:pt idx="4" formatCode="#,##0">
                  <c:v>10161</c:v>
                </c:pt>
                <c:pt idx="5">
                  <c:v>10132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F6-44B0-B2DC-BF8C7C944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9257344"/>
        <c:axId val="329258880"/>
      </c:barChart>
      <c:catAx>
        <c:axId val="32925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9258880"/>
        <c:crosses val="autoZero"/>
        <c:auto val="1"/>
        <c:lblAlgn val="ctr"/>
        <c:lblOffset val="100"/>
        <c:noMultiLvlLbl val="0"/>
      </c:catAx>
      <c:valAx>
        <c:axId val="329258880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329257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göre'!$E$2:$J$2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  <c:pt idx="5" formatCode="mmm\-yy">
                  <c:v>43983</c:v>
                </c:pt>
              </c:numCache>
            </c:numRef>
          </c:cat>
          <c:val>
            <c:numRef>
              <c:f>'nüfusa göre'!$E$3:$J$3</c:f>
              <c:numCache>
                <c:formatCode>0.0</c:formatCode>
                <c:ptCount val="6"/>
                <c:pt idx="0">
                  <c:v>13.507507892858714</c:v>
                </c:pt>
                <c:pt idx="1">
                  <c:v>13.055230120086462</c:v>
                </c:pt>
                <c:pt idx="2">
                  <c:v>12.748176970451228</c:v>
                </c:pt>
                <c:pt idx="3">
                  <c:v>12.265047643498802</c:v>
                </c:pt>
                <c:pt idx="4">
                  <c:v>12.21934984857254</c:v>
                </c:pt>
                <c:pt idx="5" formatCode="General">
                  <c:v>12.2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25-4B6D-9740-ED442EBD3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282688"/>
        <c:axId val="137284224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göre'!$E$2:$J$2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  <c:pt idx="5" formatCode="mmm\-yy">
                  <c:v>43983</c:v>
                </c:pt>
              </c:numCache>
            </c:numRef>
          </c:cat>
          <c:val>
            <c:numRef>
              <c:f>'nüfusa göre'!$E$4:$J$4</c:f>
              <c:numCache>
                <c:formatCode>0</c:formatCode>
                <c:ptCount val="6"/>
                <c:pt idx="0">
                  <c:v>246.44404925493146</c:v>
                </c:pt>
                <c:pt idx="1">
                  <c:v>239.45395726608632</c:v>
                </c:pt>
                <c:pt idx="2">
                  <c:v>234.51694640504945</c:v>
                </c:pt>
                <c:pt idx="3">
                  <c:v>227.09038159186031</c:v>
                </c:pt>
                <c:pt idx="4">
                  <c:v>226.28104959224518</c:v>
                </c:pt>
                <c:pt idx="5" formatCode="General">
                  <c:v>225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25-4B6D-9740-ED442EBD3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512832"/>
        <c:axId val="137511296"/>
      </c:lineChart>
      <c:catAx>
        <c:axId val="13728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7284224"/>
        <c:crosses val="autoZero"/>
        <c:auto val="1"/>
        <c:lblAlgn val="ctr"/>
        <c:lblOffset val="100"/>
        <c:noMultiLvlLbl val="0"/>
      </c:catAx>
      <c:valAx>
        <c:axId val="13728422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7282688"/>
        <c:crosses val="autoZero"/>
        <c:crossBetween val="between"/>
        <c:majorUnit val="1"/>
      </c:valAx>
      <c:valAx>
        <c:axId val="137511296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7512832"/>
        <c:crosses val="max"/>
        <c:crossBetween val="between"/>
        <c:majorUnit val="15"/>
      </c:valAx>
      <c:catAx>
        <c:axId val="137512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75112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5042-FA86-443F-8173-4D11F552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2020-08-04T11:44:00Z</cp:lastPrinted>
  <dcterms:created xsi:type="dcterms:W3CDTF">2020-08-10T10:58:00Z</dcterms:created>
  <dcterms:modified xsi:type="dcterms:W3CDTF">2020-08-10T10:58:00Z</dcterms:modified>
</cp:coreProperties>
</file>